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2E188" w14:textId="77777777" w:rsidR="00AF1FB7" w:rsidRPr="00024793" w:rsidRDefault="00AF1FB7" w:rsidP="008040F1">
      <w:pPr>
        <w:jc w:val="both"/>
        <w:rPr>
          <w:snapToGrid w:val="0"/>
        </w:rPr>
      </w:pPr>
    </w:p>
    <w:p w14:paraId="37E2F9E5" w14:textId="77777777" w:rsidR="00AC19F5" w:rsidRPr="00024793" w:rsidRDefault="00AC19F5" w:rsidP="008040F1">
      <w:pPr>
        <w:jc w:val="both"/>
        <w:rPr>
          <w:snapToGrid w:val="0"/>
        </w:rPr>
      </w:pPr>
    </w:p>
    <w:p w14:paraId="199997B7" w14:textId="77777777" w:rsidR="00DA5A42" w:rsidRPr="00024793" w:rsidRDefault="00DA5A42" w:rsidP="008040F1">
      <w:pPr>
        <w:jc w:val="both"/>
        <w:rPr>
          <w:snapToGrid w:val="0"/>
        </w:rPr>
      </w:pPr>
    </w:p>
    <w:p w14:paraId="345E12EF" w14:textId="77777777" w:rsidR="006E4C1A" w:rsidRPr="00024793" w:rsidRDefault="006E4C1A" w:rsidP="008040F1">
      <w:pPr>
        <w:jc w:val="both"/>
        <w:rPr>
          <w:snapToGrid w:val="0"/>
        </w:rPr>
      </w:pPr>
    </w:p>
    <w:p w14:paraId="1809314B" w14:textId="77777777" w:rsidR="00AC19F5" w:rsidRPr="00024793" w:rsidRDefault="00AC19F5" w:rsidP="008040F1">
      <w:pPr>
        <w:jc w:val="both"/>
        <w:rPr>
          <w:snapToGrid w:val="0"/>
        </w:rPr>
      </w:pPr>
    </w:p>
    <w:p w14:paraId="33B4D540" w14:textId="77777777" w:rsidR="00AC19F5" w:rsidRPr="00024793" w:rsidRDefault="00AC19F5" w:rsidP="008040F1">
      <w:pPr>
        <w:jc w:val="both"/>
        <w:rPr>
          <w:snapToGrid w:val="0"/>
        </w:rPr>
      </w:pPr>
      <w:r w:rsidRPr="00024793">
        <w:rPr>
          <w:noProof/>
          <w:snapToGrid w:val="0"/>
        </w:rPr>
        <w:drawing>
          <wp:inline distT="0" distB="0" distL="0" distR="0" wp14:anchorId="27EB8F8C" wp14:editId="12EEB139">
            <wp:extent cx="5731510" cy="3949328"/>
            <wp:effectExtent l="0" t="0" r="2540" b="0"/>
            <wp:docPr id="3" name="Picture 3" descr="C:\Users\gking\AppData\Local\Microsoft\Windows\Temporary Internet Files\Content.Outlook\GSWZVRUD\GalwayCoCo_Crest_Stacked_FC_S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king\AppData\Local\Microsoft\Windows\Temporary Internet Files\Content.Outlook\GSWZVRUD\GalwayCoCo_Crest_Stacked_FC_S_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949328"/>
                    </a:xfrm>
                    <a:prstGeom prst="rect">
                      <a:avLst/>
                    </a:prstGeom>
                    <a:noFill/>
                    <a:ln>
                      <a:noFill/>
                    </a:ln>
                  </pic:spPr>
                </pic:pic>
              </a:graphicData>
            </a:graphic>
          </wp:inline>
        </w:drawing>
      </w:r>
    </w:p>
    <w:p w14:paraId="3B65CB45" w14:textId="77777777" w:rsidR="006E4C1A" w:rsidRPr="00024793" w:rsidRDefault="006E4C1A" w:rsidP="008040F1">
      <w:pPr>
        <w:jc w:val="both"/>
        <w:rPr>
          <w:snapToGrid w:val="0"/>
        </w:rPr>
      </w:pPr>
    </w:p>
    <w:p w14:paraId="4B33F9CC" w14:textId="77777777" w:rsidR="00AC19F5" w:rsidRPr="00024793" w:rsidRDefault="00AC19F5" w:rsidP="008040F1">
      <w:pPr>
        <w:jc w:val="both"/>
        <w:rPr>
          <w:snapToGrid w:val="0"/>
        </w:rPr>
      </w:pPr>
    </w:p>
    <w:p w14:paraId="2402D7E2" w14:textId="77777777" w:rsidR="00AC19F5" w:rsidRPr="00024793" w:rsidRDefault="00AC19F5" w:rsidP="00362726">
      <w:pPr>
        <w:jc w:val="center"/>
        <w:rPr>
          <w:b/>
          <w:snapToGrid w:val="0"/>
          <w:color w:val="2F5496" w:themeColor="accent1" w:themeShade="BF"/>
          <w:sz w:val="36"/>
          <w:szCs w:val="36"/>
        </w:rPr>
      </w:pPr>
      <w:r w:rsidRPr="00024793">
        <w:rPr>
          <w:b/>
          <w:snapToGrid w:val="0"/>
          <w:color w:val="2F5496" w:themeColor="accent1" w:themeShade="BF"/>
          <w:sz w:val="36"/>
        </w:rPr>
        <w:t>BEARTAS TEILIFÍSE CIORCAID IATA</w:t>
      </w:r>
    </w:p>
    <w:p w14:paraId="1C20CB9A" w14:textId="77777777" w:rsidR="009821A3" w:rsidRPr="00024793" w:rsidRDefault="009821A3" w:rsidP="00362726">
      <w:pPr>
        <w:jc w:val="center"/>
        <w:rPr>
          <w:b/>
          <w:snapToGrid w:val="0"/>
          <w:color w:val="2F5496" w:themeColor="accent1" w:themeShade="BF"/>
          <w:sz w:val="36"/>
          <w:szCs w:val="36"/>
        </w:rPr>
      </w:pPr>
      <w:r w:rsidRPr="00024793">
        <w:rPr>
          <w:b/>
          <w:snapToGrid w:val="0"/>
          <w:color w:val="2F5496" w:themeColor="accent1" w:themeShade="BF"/>
          <w:sz w:val="36"/>
        </w:rPr>
        <w:t>(TCI)</w:t>
      </w:r>
    </w:p>
    <w:p w14:paraId="312F85E6" w14:textId="77777777" w:rsidR="00AC19F5" w:rsidRPr="00024793" w:rsidRDefault="00AC19F5" w:rsidP="00362726">
      <w:pPr>
        <w:jc w:val="center"/>
        <w:rPr>
          <w:b/>
          <w:snapToGrid w:val="0"/>
          <w:color w:val="2F5496" w:themeColor="accent1" w:themeShade="BF"/>
          <w:sz w:val="36"/>
          <w:szCs w:val="36"/>
        </w:rPr>
      </w:pPr>
      <w:r w:rsidRPr="00024793">
        <w:rPr>
          <w:b/>
          <w:snapToGrid w:val="0"/>
          <w:color w:val="2F5496" w:themeColor="accent1" w:themeShade="BF"/>
          <w:sz w:val="36"/>
        </w:rPr>
        <w:t>Leagan 1.6</w:t>
      </w:r>
    </w:p>
    <w:p w14:paraId="07308FD1" w14:textId="77777777" w:rsidR="00AC19F5" w:rsidRPr="00024793" w:rsidRDefault="00AC19F5" w:rsidP="008040F1">
      <w:pPr>
        <w:jc w:val="both"/>
        <w:rPr>
          <w:b/>
          <w:snapToGrid w:val="0"/>
          <w:sz w:val="36"/>
          <w:szCs w:val="36"/>
        </w:rPr>
      </w:pPr>
    </w:p>
    <w:p w14:paraId="6D09EE6F" w14:textId="77777777" w:rsidR="001B4CF4" w:rsidRPr="00024793" w:rsidRDefault="00AC19F5" w:rsidP="001B4CF4">
      <w:pPr>
        <w:spacing w:after="0" w:line="276" w:lineRule="auto"/>
        <w:jc w:val="both"/>
        <w:rPr>
          <w:b/>
          <w:snapToGrid w:val="0"/>
          <w:sz w:val="36"/>
          <w:szCs w:val="36"/>
        </w:rPr>
      </w:pPr>
      <w:r w:rsidRPr="00024793">
        <w:rPr>
          <w:snapToGrid w:val="0"/>
          <w:sz w:val="36"/>
        </w:rPr>
        <w:br w:type="page"/>
      </w:r>
    </w:p>
    <w:p w14:paraId="310D0A4B" w14:textId="77777777" w:rsidR="001B4CF4" w:rsidRPr="00024793" w:rsidRDefault="001B4CF4" w:rsidP="001B4CF4">
      <w:pPr>
        <w:spacing w:after="0" w:line="276" w:lineRule="auto"/>
        <w:jc w:val="both"/>
        <w:rPr>
          <w:b/>
          <w:snapToGrid w:val="0"/>
          <w:sz w:val="36"/>
          <w:szCs w:val="36"/>
        </w:rPr>
      </w:pPr>
    </w:p>
    <w:p w14:paraId="5C509D5C" w14:textId="77777777" w:rsidR="00AC19F5" w:rsidRPr="00024793" w:rsidRDefault="00AC19F5" w:rsidP="001B4CF4">
      <w:pPr>
        <w:spacing w:after="0" w:line="276" w:lineRule="auto"/>
        <w:jc w:val="both"/>
        <w:rPr>
          <w:b/>
          <w:snapToGrid w:val="0"/>
          <w:sz w:val="36"/>
          <w:szCs w:val="36"/>
        </w:rPr>
      </w:pPr>
      <w:r w:rsidRPr="00024793">
        <w:rPr>
          <w:rFonts w:cstheme="minorHAnsi"/>
          <w:b/>
          <w:snapToGrid w:val="0"/>
          <w:color w:val="2F5496" w:themeColor="accent1" w:themeShade="BF"/>
          <w:sz w:val="32"/>
        </w:rPr>
        <w:t>Faisnéis faoin Doiciméad</w:t>
      </w:r>
      <w:r w:rsidRPr="00024793">
        <w:rPr>
          <w:b/>
          <w:snapToGrid w:val="0"/>
          <w:sz w:val="36"/>
        </w:rPr>
        <w:t>:</w:t>
      </w:r>
    </w:p>
    <w:tbl>
      <w:tblPr>
        <w:tblpPr w:leftFromText="180" w:rightFromText="180" w:bottomFromText="200" w:vertAnchor="text" w:tblpXSpec="center" w:tblpY="1"/>
        <w:tblOverlap w:val="never"/>
        <w:tblW w:w="79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02"/>
        <w:gridCol w:w="5128"/>
      </w:tblGrid>
      <w:tr w:rsidR="00AC19F5" w:rsidRPr="00024793" w14:paraId="05301E03" w14:textId="77777777" w:rsidTr="001B4CF4">
        <w:trPr>
          <w:trHeight w:val="692"/>
        </w:trPr>
        <w:tc>
          <w:tcPr>
            <w:tcW w:w="2802" w:type="dxa"/>
            <w:tcBorders>
              <w:top w:val="single" w:sz="6" w:space="0" w:color="auto"/>
              <w:left w:val="single" w:sz="6" w:space="0" w:color="auto"/>
              <w:bottom w:val="single" w:sz="6" w:space="0" w:color="auto"/>
              <w:right w:val="single" w:sz="6" w:space="0" w:color="auto"/>
            </w:tcBorders>
          </w:tcPr>
          <w:p w14:paraId="1BB1C284" w14:textId="77777777" w:rsidR="00AC19F5" w:rsidRPr="00024793" w:rsidRDefault="00AC19F5" w:rsidP="00024793">
            <w:pPr>
              <w:spacing w:after="0" w:line="360" w:lineRule="auto"/>
              <w:rPr>
                <w:rFonts w:eastAsia="Times New Roman" w:cstheme="minorHAnsi"/>
                <w:b/>
                <w:snapToGrid w:val="0"/>
                <w:sz w:val="32"/>
                <w:szCs w:val="24"/>
                <w:lang w:bidi="en-US"/>
              </w:rPr>
            </w:pPr>
            <w:r w:rsidRPr="00024793">
              <w:rPr>
                <w:rFonts w:eastAsia="Times New Roman" w:cstheme="minorHAnsi"/>
                <w:b/>
                <w:snapToGrid w:val="0"/>
                <w:sz w:val="32"/>
              </w:rPr>
              <w:t>Teideal an Doiciméid</w:t>
            </w:r>
          </w:p>
        </w:tc>
        <w:tc>
          <w:tcPr>
            <w:tcW w:w="5128" w:type="dxa"/>
            <w:tcBorders>
              <w:top w:val="single" w:sz="6" w:space="0" w:color="auto"/>
              <w:left w:val="single" w:sz="6" w:space="0" w:color="auto"/>
              <w:bottom w:val="single" w:sz="6" w:space="0" w:color="auto"/>
              <w:right w:val="single" w:sz="6" w:space="0" w:color="auto"/>
            </w:tcBorders>
            <w:vAlign w:val="center"/>
          </w:tcPr>
          <w:p w14:paraId="0D80119B" w14:textId="77777777" w:rsidR="00AC19F5" w:rsidRPr="00024793" w:rsidRDefault="00AC19F5" w:rsidP="008040F1">
            <w:pPr>
              <w:spacing w:after="0" w:line="360" w:lineRule="auto"/>
              <w:jc w:val="both"/>
              <w:rPr>
                <w:rFonts w:eastAsia="Times New Roman" w:cstheme="minorHAnsi"/>
                <w:snapToGrid w:val="0"/>
                <w:sz w:val="24"/>
                <w:szCs w:val="24"/>
                <w:lang w:bidi="en-US"/>
              </w:rPr>
            </w:pPr>
            <w:r w:rsidRPr="00024793">
              <w:rPr>
                <w:rFonts w:eastAsia="Times New Roman" w:cstheme="minorHAnsi"/>
                <w:snapToGrid w:val="0"/>
                <w:sz w:val="24"/>
              </w:rPr>
              <w:t>Beartas Teilifíse Ciorcaid Iata (TCI)</w:t>
            </w:r>
          </w:p>
        </w:tc>
      </w:tr>
      <w:tr w:rsidR="00AC19F5" w:rsidRPr="00024793" w14:paraId="1287423F" w14:textId="77777777" w:rsidTr="001B4CF4">
        <w:tc>
          <w:tcPr>
            <w:tcW w:w="2802" w:type="dxa"/>
            <w:tcBorders>
              <w:top w:val="single" w:sz="6" w:space="0" w:color="auto"/>
              <w:left w:val="single" w:sz="6" w:space="0" w:color="auto"/>
              <w:bottom w:val="single" w:sz="6" w:space="0" w:color="auto"/>
              <w:right w:val="single" w:sz="6" w:space="0" w:color="auto"/>
            </w:tcBorders>
          </w:tcPr>
          <w:p w14:paraId="21FBFD22" w14:textId="77777777" w:rsidR="00AC19F5" w:rsidRPr="00024793" w:rsidRDefault="00AC19F5" w:rsidP="00024793">
            <w:pPr>
              <w:spacing w:after="0" w:line="360" w:lineRule="auto"/>
              <w:rPr>
                <w:rFonts w:eastAsia="Times New Roman" w:cstheme="minorHAnsi"/>
                <w:b/>
                <w:snapToGrid w:val="0"/>
                <w:sz w:val="32"/>
                <w:szCs w:val="24"/>
                <w:lang w:bidi="en-US"/>
              </w:rPr>
            </w:pPr>
            <w:r w:rsidRPr="00024793">
              <w:rPr>
                <w:rFonts w:eastAsia="Times New Roman" w:cstheme="minorHAnsi"/>
                <w:b/>
                <w:snapToGrid w:val="0"/>
                <w:sz w:val="32"/>
              </w:rPr>
              <w:t>Úinéir</w:t>
            </w:r>
          </w:p>
        </w:tc>
        <w:tc>
          <w:tcPr>
            <w:tcW w:w="5128" w:type="dxa"/>
            <w:tcBorders>
              <w:top w:val="single" w:sz="6" w:space="0" w:color="auto"/>
              <w:left w:val="single" w:sz="6" w:space="0" w:color="auto"/>
              <w:bottom w:val="single" w:sz="6" w:space="0" w:color="auto"/>
              <w:right w:val="single" w:sz="6" w:space="0" w:color="auto"/>
            </w:tcBorders>
            <w:vAlign w:val="center"/>
          </w:tcPr>
          <w:p w14:paraId="5B2AC2FD" w14:textId="77777777" w:rsidR="00AC19F5" w:rsidRPr="00024793" w:rsidRDefault="00AC19F5" w:rsidP="008040F1">
            <w:pPr>
              <w:spacing w:after="0" w:line="360" w:lineRule="auto"/>
              <w:jc w:val="both"/>
              <w:rPr>
                <w:rFonts w:eastAsia="Times New Roman" w:cstheme="minorHAnsi"/>
                <w:snapToGrid w:val="0"/>
                <w:sz w:val="24"/>
                <w:szCs w:val="24"/>
                <w:lang w:bidi="en-US"/>
              </w:rPr>
            </w:pPr>
            <w:r w:rsidRPr="00024793">
              <w:rPr>
                <w:rFonts w:eastAsia="Times New Roman" w:cstheme="minorHAnsi"/>
                <w:snapToGrid w:val="0"/>
                <w:sz w:val="24"/>
              </w:rPr>
              <w:t>Comhairle Chontae na Gaillimhe</w:t>
            </w:r>
          </w:p>
        </w:tc>
      </w:tr>
      <w:tr w:rsidR="00AC19F5" w:rsidRPr="00024793" w14:paraId="06323C85" w14:textId="77777777" w:rsidTr="001B4CF4">
        <w:tc>
          <w:tcPr>
            <w:tcW w:w="2802" w:type="dxa"/>
            <w:tcBorders>
              <w:top w:val="single" w:sz="6" w:space="0" w:color="auto"/>
              <w:left w:val="single" w:sz="6" w:space="0" w:color="auto"/>
              <w:bottom w:val="single" w:sz="6" w:space="0" w:color="auto"/>
              <w:right w:val="single" w:sz="6" w:space="0" w:color="auto"/>
            </w:tcBorders>
          </w:tcPr>
          <w:p w14:paraId="6A0538A9" w14:textId="77777777" w:rsidR="00AC19F5" w:rsidRPr="00024793" w:rsidRDefault="00AC19F5" w:rsidP="00024793">
            <w:pPr>
              <w:spacing w:after="0" w:line="360" w:lineRule="auto"/>
              <w:rPr>
                <w:rFonts w:eastAsia="Times New Roman" w:cstheme="minorHAnsi"/>
                <w:b/>
                <w:snapToGrid w:val="0"/>
                <w:sz w:val="32"/>
                <w:szCs w:val="24"/>
                <w:lang w:bidi="en-US"/>
              </w:rPr>
            </w:pPr>
            <w:r w:rsidRPr="00024793">
              <w:rPr>
                <w:rFonts w:eastAsia="Times New Roman" w:cstheme="minorHAnsi"/>
                <w:b/>
                <w:snapToGrid w:val="0"/>
                <w:sz w:val="32"/>
              </w:rPr>
              <w:t>Úda(i)r</w:t>
            </w:r>
          </w:p>
        </w:tc>
        <w:tc>
          <w:tcPr>
            <w:tcW w:w="5128" w:type="dxa"/>
            <w:tcBorders>
              <w:top w:val="single" w:sz="6" w:space="0" w:color="auto"/>
              <w:left w:val="single" w:sz="6" w:space="0" w:color="auto"/>
              <w:bottom w:val="single" w:sz="6" w:space="0" w:color="auto"/>
              <w:right w:val="single" w:sz="6" w:space="0" w:color="auto"/>
            </w:tcBorders>
            <w:vAlign w:val="center"/>
          </w:tcPr>
          <w:p w14:paraId="655B9A10" w14:textId="77777777" w:rsidR="00AC19F5" w:rsidRPr="00024793" w:rsidRDefault="00AC19F5" w:rsidP="008040F1">
            <w:pPr>
              <w:spacing w:after="0" w:line="360" w:lineRule="auto"/>
              <w:jc w:val="both"/>
              <w:rPr>
                <w:rFonts w:eastAsia="Times New Roman" w:cstheme="minorHAnsi"/>
                <w:snapToGrid w:val="0"/>
                <w:sz w:val="24"/>
                <w:szCs w:val="24"/>
                <w:lang w:bidi="en-US"/>
              </w:rPr>
            </w:pPr>
            <w:r w:rsidRPr="00024793">
              <w:rPr>
                <w:rFonts w:eastAsia="Times New Roman" w:cstheme="minorHAnsi"/>
                <w:snapToGrid w:val="0"/>
                <w:sz w:val="24"/>
              </w:rPr>
              <w:t>Oifigeach Cosanta Sonraí</w:t>
            </w:r>
          </w:p>
        </w:tc>
      </w:tr>
      <w:tr w:rsidR="00AC19F5" w:rsidRPr="00024793" w14:paraId="4AD11943" w14:textId="77777777" w:rsidTr="001B4CF4">
        <w:trPr>
          <w:trHeight w:val="72"/>
        </w:trPr>
        <w:tc>
          <w:tcPr>
            <w:tcW w:w="2802" w:type="dxa"/>
            <w:tcBorders>
              <w:top w:val="single" w:sz="6" w:space="0" w:color="auto"/>
              <w:left w:val="single" w:sz="6" w:space="0" w:color="auto"/>
              <w:bottom w:val="single" w:sz="6" w:space="0" w:color="auto"/>
              <w:right w:val="single" w:sz="6" w:space="0" w:color="auto"/>
            </w:tcBorders>
          </w:tcPr>
          <w:p w14:paraId="50487296" w14:textId="77777777" w:rsidR="00AC19F5" w:rsidRPr="00024793" w:rsidRDefault="00AC19F5" w:rsidP="00024793">
            <w:pPr>
              <w:spacing w:after="0" w:line="360" w:lineRule="auto"/>
              <w:rPr>
                <w:rFonts w:eastAsia="Times New Roman" w:cstheme="minorHAnsi"/>
                <w:b/>
                <w:snapToGrid w:val="0"/>
                <w:sz w:val="32"/>
                <w:szCs w:val="24"/>
                <w:lang w:bidi="en-US"/>
              </w:rPr>
            </w:pPr>
            <w:r w:rsidRPr="00024793">
              <w:rPr>
                <w:rFonts w:eastAsia="Times New Roman" w:cstheme="minorHAnsi"/>
                <w:b/>
                <w:snapToGrid w:val="0"/>
                <w:sz w:val="32"/>
              </w:rPr>
              <w:t>Úsáideoirí</w:t>
            </w:r>
          </w:p>
        </w:tc>
        <w:tc>
          <w:tcPr>
            <w:tcW w:w="5128" w:type="dxa"/>
            <w:tcBorders>
              <w:top w:val="single" w:sz="6" w:space="0" w:color="auto"/>
              <w:left w:val="single" w:sz="6" w:space="0" w:color="auto"/>
              <w:bottom w:val="single" w:sz="6" w:space="0" w:color="auto"/>
              <w:right w:val="single" w:sz="6" w:space="0" w:color="auto"/>
            </w:tcBorders>
            <w:vAlign w:val="center"/>
          </w:tcPr>
          <w:p w14:paraId="0660CE25" w14:textId="77777777" w:rsidR="00AC19F5" w:rsidRPr="00024793" w:rsidRDefault="00AC19F5" w:rsidP="008040F1">
            <w:pPr>
              <w:spacing w:after="0" w:line="360" w:lineRule="auto"/>
              <w:jc w:val="both"/>
              <w:rPr>
                <w:rFonts w:eastAsia="Times New Roman" w:cstheme="minorHAnsi"/>
                <w:snapToGrid w:val="0"/>
                <w:sz w:val="24"/>
                <w:szCs w:val="24"/>
                <w:lang w:bidi="en-US"/>
              </w:rPr>
            </w:pPr>
            <w:r w:rsidRPr="00024793">
              <w:rPr>
                <w:rFonts w:eastAsia="Times New Roman" w:cstheme="minorHAnsi"/>
                <w:snapToGrid w:val="0"/>
                <w:sz w:val="24"/>
              </w:rPr>
              <w:t>Foireann agus Saoránaigh Chomhairle Chontae na Gaillimhe</w:t>
            </w:r>
          </w:p>
        </w:tc>
      </w:tr>
      <w:tr w:rsidR="00AC19F5" w:rsidRPr="00024793" w14:paraId="259567F4" w14:textId="77777777" w:rsidTr="001B4CF4">
        <w:trPr>
          <w:trHeight w:val="72"/>
        </w:trPr>
        <w:tc>
          <w:tcPr>
            <w:tcW w:w="2802" w:type="dxa"/>
            <w:tcBorders>
              <w:top w:val="single" w:sz="6" w:space="0" w:color="auto"/>
              <w:left w:val="single" w:sz="6" w:space="0" w:color="auto"/>
              <w:bottom w:val="single" w:sz="6" w:space="0" w:color="auto"/>
              <w:right w:val="single" w:sz="6" w:space="0" w:color="auto"/>
            </w:tcBorders>
          </w:tcPr>
          <w:p w14:paraId="52C3058B" w14:textId="77777777" w:rsidR="00AC19F5" w:rsidRPr="00024793" w:rsidRDefault="00AC19F5" w:rsidP="00024793">
            <w:pPr>
              <w:spacing w:after="0" w:line="360" w:lineRule="auto"/>
              <w:rPr>
                <w:rFonts w:eastAsia="Times New Roman" w:cstheme="minorHAnsi"/>
                <w:b/>
                <w:snapToGrid w:val="0"/>
                <w:sz w:val="32"/>
                <w:szCs w:val="24"/>
                <w:lang w:bidi="en-US"/>
              </w:rPr>
            </w:pPr>
            <w:r w:rsidRPr="00024793">
              <w:rPr>
                <w:rFonts w:eastAsia="Times New Roman" w:cstheme="minorHAnsi"/>
                <w:b/>
                <w:snapToGrid w:val="0"/>
                <w:sz w:val="32"/>
              </w:rPr>
              <w:t>Dáta</w:t>
            </w:r>
          </w:p>
        </w:tc>
        <w:tc>
          <w:tcPr>
            <w:tcW w:w="5128" w:type="dxa"/>
            <w:tcBorders>
              <w:top w:val="single" w:sz="6" w:space="0" w:color="auto"/>
              <w:left w:val="single" w:sz="6" w:space="0" w:color="auto"/>
              <w:bottom w:val="single" w:sz="6" w:space="0" w:color="auto"/>
              <w:right w:val="single" w:sz="6" w:space="0" w:color="auto"/>
            </w:tcBorders>
            <w:vAlign w:val="center"/>
          </w:tcPr>
          <w:p w14:paraId="1EB8760C" w14:textId="77777777" w:rsidR="00AC19F5" w:rsidRPr="00024793" w:rsidRDefault="005A71A5" w:rsidP="008040F1">
            <w:pPr>
              <w:spacing w:after="0" w:line="360" w:lineRule="auto"/>
              <w:jc w:val="both"/>
              <w:rPr>
                <w:rFonts w:eastAsia="Times New Roman" w:cstheme="minorHAnsi"/>
                <w:snapToGrid w:val="0"/>
                <w:sz w:val="24"/>
                <w:szCs w:val="24"/>
                <w:lang w:bidi="en-US"/>
              </w:rPr>
            </w:pPr>
            <w:r w:rsidRPr="00024793">
              <w:rPr>
                <w:rFonts w:eastAsia="Times New Roman" w:cstheme="minorHAnsi"/>
                <w:snapToGrid w:val="0"/>
                <w:sz w:val="24"/>
              </w:rPr>
              <w:t>28/11/2024</w:t>
            </w:r>
          </w:p>
        </w:tc>
      </w:tr>
      <w:tr w:rsidR="00AC19F5" w:rsidRPr="00024793" w14:paraId="60078C27" w14:textId="77777777" w:rsidTr="001B4CF4">
        <w:tc>
          <w:tcPr>
            <w:tcW w:w="2802" w:type="dxa"/>
            <w:tcBorders>
              <w:top w:val="single" w:sz="6" w:space="0" w:color="auto"/>
              <w:left w:val="single" w:sz="6" w:space="0" w:color="auto"/>
              <w:bottom w:val="single" w:sz="6" w:space="0" w:color="auto"/>
              <w:right w:val="single" w:sz="6" w:space="0" w:color="auto"/>
            </w:tcBorders>
          </w:tcPr>
          <w:p w14:paraId="6FC1BAF4" w14:textId="77777777" w:rsidR="00AC19F5" w:rsidRPr="00024793" w:rsidRDefault="00AC19F5" w:rsidP="00024793">
            <w:pPr>
              <w:spacing w:after="0" w:line="360" w:lineRule="auto"/>
              <w:rPr>
                <w:rFonts w:eastAsia="Times New Roman" w:cstheme="minorHAnsi"/>
                <w:b/>
                <w:snapToGrid w:val="0"/>
                <w:sz w:val="32"/>
                <w:szCs w:val="24"/>
                <w:lang w:bidi="en-US"/>
              </w:rPr>
            </w:pPr>
            <w:r w:rsidRPr="00024793">
              <w:rPr>
                <w:rFonts w:eastAsia="Times New Roman" w:cstheme="minorHAnsi"/>
                <w:b/>
                <w:snapToGrid w:val="0"/>
                <w:sz w:val="32"/>
              </w:rPr>
              <w:t>Stádas</w:t>
            </w:r>
          </w:p>
        </w:tc>
        <w:tc>
          <w:tcPr>
            <w:tcW w:w="5128" w:type="dxa"/>
            <w:tcBorders>
              <w:top w:val="single" w:sz="6" w:space="0" w:color="auto"/>
              <w:left w:val="single" w:sz="6" w:space="0" w:color="auto"/>
              <w:bottom w:val="single" w:sz="6" w:space="0" w:color="auto"/>
              <w:right w:val="single" w:sz="6" w:space="0" w:color="auto"/>
            </w:tcBorders>
            <w:vAlign w:val="center"/>
          </w:tcPr>
          <w:p w14:paraId="762E0F22" w14:textId="77777777" w:rsidR="00AC19F5" w:rsidRPr="00024793" w:rsidRDefault="00CE59BE" w:rsidP="008040F1">
            <w:pPr>
              <w:spacing w:after="0" w:line="360" w:lineRule="auto"/>
              <w:jc w:val="both"/>
              <w:rPr>
                <w:rFonts w:eastAsia="Times New Roman" w:cstheme="minorHAnsi"/>
                <w:snapToGrid w:val="0"/>
                <w:color w:val="FF0000"/>
                <w:sz w:val="24"/>
                <w:szCs w:val="24"/>
                <w:lang w:bidi="en-US"/>
              </w:rPr>
            </w:pPr>
            <w:r w:rsidRPr="00024793">
              <w:rPr>
                <w:rFonts w:eastAsia="Times New Roman" w:cstheme="minorHAnsi"/>
                <w:snapToGrid w:val="0"/>
                <w:sz w:val="24"/>
              </w:rPr>
              <w:t>Faofa ag an bhFoireann Bainistíochta</w:t>
            </w:r>
          </w:p>
        </w:tc>
      </w:tr>
      <w:tr w:rsidR="00AC19F5" w:rsidRPr="00024793" w14:paraId="520CD0E3" w14:textId="77777777" w:rsidTr="001B4CF4">
        <w:tc>
          <w:tcPr>
            <w:tcW w:w="2802" w:type="dxa"/>
            <w:tcBorders>
              <w:top w:val="single" w:sz="6" w:space="0" w:color="auto"/>
              <w:left w:val="single" w:sz="6" w:space="0" w:color="auto"/>
              <w:bottom w:val="single" w:sz="6" w:space="0" w:color="auto"/>
              <w:right w:val="single" w:sz="6" w:space="0" w:color="auto"/>
            </w:tcBorders>
          </w:tcPr>
          <w:p w14:paraId="1C98974D" w14:textId="77777777" w:rsidR="00AC19F5" w:rsidRPr="00024793" w:rsidRDefault="00AC19F5" w:rsidP="00024793">
            <w:pPr>
              <w:spacing w:after="0" w:line="360" w:lineRule="auto"/>
              <w:rPr>
                <w:rFonts w:eastAsia="Times New Roman" w:cstheme="minorHAnsi"/>
                <w:b/>
                <w:snapToGrid w:val="0"/>
                <w:sz w:val="32"/>
                <w:szCs w:val="24"/>
                <w:lang w:bidi="en-US"/>
              </w:rPr>
            </w:pPr>
            <w:r w:rsidRPr="00024793">
              <w:rPr>
                <w:rFonts w:eastAsia="Times New Roman" w:cstheme="minorHAnsi"/>
                <w:b/>
                <w:snapToGrid w:val="0"/>
                <w:sz w:val="32"/>
              </w:rPr>
              <w:t>Leagan</w:t>
            </w:r>
          </w:p>
        </w:tc>
        <w:tc>
          <w:tcPr>
            <w:tcW w:w="5128" w:type="dxa"/>
            <w:tcBorders>
              <w:top w:val="single" w:sz="6" w:space="0" w:color="auto"/>
              <w:left w:val="single" w:sz="6" w:space="0" w:color="auto"/>
              <w:bottom w:val="single" w:sz="6" w:space="0" w:color="auto"/>
              <w:right w:val="single" w:sz="6" w:space="0" w:color="auto"/>
            </w:tcBorders>
            <w:vAlign w:val="center"/>
          </w:tcPr>
          <w:p w14:paraId="24F1245D" w14:textId="77777777" w:rsidR="00AC19F5" w:rsidRPr="00024793" w:rsidRDefault="00CD5709" w:rsidP="008040F1">
            <w:pPr>
              <w:spacing w:after="0" w:line="360" w:lineRule="auto"/>
              <w:jc w:val="both"/>
              <w:rPr>
                <w:rFonts w:eastAsia="Times New Roman" w:cstheme="minorHAnsi"/>
                <w:snapToGrid w:val="0"/>
                <w:sz w:val="24"/>
                <w:szCs w:val="24"/>
                <w:lang w:bidi="en-US"/>
              </w:rPr>
            </w:pPr>
            <w:r w:rsidRPr="00024793">
              <w:rPr>
                <w:rFonts w:eastAsia="Times New Roman" w:cstheme="minorHAnsi"/>
                <w:snapToGrid w:val="0"/>
                <w:color w:val="000000" w:themeColor="text1"/>
                <w:sz w:val="24"/>
              </w:rPr>
              <w:t>1.6</w:t>
            </w:r>
          </w:p>
        </w:tc>
      </w:tr>
    </w:tbl>
    <w:p w14:paraId="50B66AC8" w14:textId="77777777" w:rsidR="00AC19F5" w:rsidRPr="00024793" w:rsidRDefault="00AC19F5" w:rsidP="008040F1">
      <w:pPr>
        <w:jc w:val="both"/>
        <w:rPr>
          <w:b/>
          <w:snapToGrid w:val="0"/>
          <w:sz w:val="36"/>
          <w:szCs w:val="36"/>
        </w:rPr>
      </w:pPr>
    </w:p>
    <w:p w14:paraId="012B5E17" w14:textId="77777777" w:rsidR="001B4CF4" w:rsidRPr="00024793" w:rsidRDefault="001B4CF4" w:rsidP="001B4CF4">
      <w:pPr>
        <w:spacing w:after="0" w:line="276" w:lineRule="auto"/>
        <w:jc w:val="both"/>
        <w:rPr>
          <w:rFonts w:cstheme="minorHAnsi"/>
          <w:b/>
          <w:snapToGrid w:val="0"/>
          <w:color w:val="2F5496" w:themeColor="accent1" w:themeShade="BF"/>
          <w:sz w:val="32"/>
          <w:szCs w:val="32"/>
        </w:rPr>
      </w:pPr>
    </w:p>
    <w:p w14:paraId="77C54D40" w14:textId="77777777" w:rsidR="001B4CF4" w:rsidRPr="00024793" w:rsidRDefault="001B4CF4" w:rsidP="001B4CF4">
      <w:pPr>
        <w:spacing w:after="0" w:line="276" w:lineRule="auto"/>
        <w:jc w:val="both"/>
        <w:rPr>
          <w:rFonts w:cstheme="minorHAnsi"/>
          <w:b/>
          <w:snapToGrid w:val="0"/>
          <w:color w:val="2F5496" w:themeColor="accent1" w:themeShade="BF"/>
          <w:sz w:val="32"/>
          <w:szCs w:val="32"/>
        </w:rPr>
      </w:pPr>
    </w:p>
    <w:p w14:paraId="67319998" w14:textId="77777777" w:rsidR="001B4CF4" w:rsidRPr="00024793" w:rsidRDefault="001B4CF4" w:rsidP="001B4CF4">
      <w:pPr>
        <w:spacing w:after="0" w:line="276" w:lineRule="auto"/>
        <w:jc w:val="both"/>
        <w:rPr>
          <w:rFonts w:cstheme="minorHAnsi"/>
          <w:b/>
          <w:snapToGrid w:val="0"/>
          <w:color w:val="2F5496" w:themeColor="accent1" w:themeShade="BF"/>
          <w:sz w:val="32"/>
          <w:szCs w:val="32"/>
        </w:rPr>
      </w:pPr>
    </w:p>
    <w:p w14:paraId="74DE3FA5" w14:textId="77777777" w:rsidR="001B4CF4" w:rsidRPr="00024793" w:rsidRDefault="001B4CF4" w:rsidP="001B4CF4">
      <w:pPr>
        <w:spacing w:after="0" w:line="276" w:lineRule="auto"/>
        <w:jc w:val="both"/>
        <w:rPr>
          <w:rFonts w:cstheme="minorHAnsi"/>
          <w:b/>
          <w:snapToGrid w:val="0"/>
          <w:color w:val="2F5496" w:themeColor="accent1" w:themeShade="BF"/>
          <w:sz w:val="32"/>
          <w:szCs w:val="32"/>
        </w:rPr>
      </w:pPr>
    </w:p>
    <w:p w14:paraId="0D3C9E92" w14:textId="77777777" w:rsidR="001B4CF4" w:rsidRPr="00024793" w:rsidRDefault="001B4CF4" w:rsidP="001B4CF4">
      <w:pPr>
        <w:spacing w:after="0" w:line="276" w:lineRule="auto"/>
        <w:jc w:val="both"/>
        <w:rPr>
          <w:rFonts w:cstheme="minorHAnsi"/>
          <w:b/>
          <w:snapToGrid w:val="0"/>
          <w:color w:val="2F5496" w:themeColor="accent1" w:themeShade="BF"/>
          <w:sz w:val="32"/>
          <w:szCs w:val="32"/>
        </w:rPr>
      </w:pPr>
    </w:p>
    <w:p w14:paraId="699C03CE" w14:textId="77777777" w:rsidR="001B4CF4" w:rsidRPr="00024793" w:rsidRDefault="001B4CF4" w:rsidP="001B4CF4">
      <w:pPr>
        <w:spacing w:after="0" w:line="276" w:lineRule="auto"/>
        <w:jc w:val="both"/>
        <w:rPr>
          <w:rFonts w:cstheme="minorHAnsi"/>
          <w:b/>
          <w:snapToGrid w:val="0"/>
          <w:color w:val="2F5496" w:themeColor="accent1" w:themeShade="BF"/>
          <w:sz w:val="32"/>
          <w:szCs w:val="32"/>
        </w:rPr>
      </w:pPr>
    </w:p>
    <w:p w14:paraId="214ADB97" w14:textId="77777777" w:rsidR="001B4CF4" w:rsidRPr="00024793" w:rsidRDefault="001B4CF4" w:rsidP="001B4CF4">
      <w:pPr>
        <w:spacing w:after="0" w:line="276" w:lineRule="auto"/>
        <w:jc w:val="both"/>
        <w:rPr>
          <w:rFonts w:cstheme="minorHAnsi"/>
          <w:b/>
          <w:snapToGrid w:val="0"/>
          <w:color w:val="2F5496" w:themeColor="accent1" w:themeShade="BF"/>
          <w:sz w:val="32"/>
          <w:szCs w:val="32"/>
        </w:rPr>
      </w:pPr>
    </w:p>
    <w:p w14:paraId="4FD6FCF5" w14:textId="77777777" w:rsidR="001B4CF4" w:rsidRPr="00024793" w:rsidRDefault="001B4CF4" w:rsidP="001B4CF4">
      <w:pPr>
        <w:spacing w:after="0" w:line="276" w:lineRule="auto"/>
        <w:jc w:val="both"/>
        <w:rPr>
          <w:rFonts w:cstheme="minorHAnsi"/>
          <w:b/>
          <w:snapToGrid w:val="0"/>
          <w:color w:val="2F5496" w:themeColor="accent1" w:themeShade="BF"/>
          <w:sz w:val="32"/>
          <w:szCs w:val="32"/>
        </w:rPr>
      </w:pPr>
    </w:p>
    <w:p w14:paraId="05B31953" w14:textId="77777777" w:rsidR="001B4CF4" w:rsidRPr="00024793" w:rsidRDefault="001B4CF4" w:rsidP="001B4CF4">
      <w:pPr>
        <w:spacing w:after="0" w:line="276" w:lineRule="auto"/>
        <w:jc w:val="both"/>
        <w:rPr>
          <w:rFonts w:cstheme="minorHAnsi"/>
          <w:b/>
          <w:snapToGrid w:val="0"/>
          <w:color w:val="2F5496" w:themeColor="accent1" w:themeShade="BF"/>
          <w:sz w:val="32"/>
          <w:szCs w:val="32"/>
        </w:rPr>
      </w:pPr>
    </w:p>
    <w:p w14:paraId="42DF4238" w14:textId="77777777" w:rsidR="001B4CF4" w:rsidRPr="00024793" w:rsidRDefault="001B4CF4" w:rsidP="001B4CF4">
      <w:pPr>
        <w:spacing w:after="0" w:line="276" w:lineRule="auto"/>
        <w:jc w:val="both"/>
        <w:rPr>
          <w:rFonts w:cstheme="minorHAnsi"/>
          <w:b/>
          <w:snapToGrid w:val="0"/>
          <w:color w:val="2F5496" w:themeColor="accent1" w:themeShade="BF"/>
          <w:sz w:val="32"/>
          <w:szCs w:val="32"/>
        </w:rPr>
      </w:pPr>
    </w:p>
    <w:p w14:paraId="09FC399C" w14:textId="77777777" w:rsidR="00AC19F5" w:rsidRPr="00024793" w:rsidRDefault="00AC19F5" w:rsidP="001B4CF4">
      <w:pPr>
        <w:spacing w:after="0" w:line="276" w:lineRule="auto"/>
        <w:jc w:val="both"/>
        <w:rPr>
          <w:b/>
          <w:snapToGrid w:val="0"/>
          <w:sz w:val="36"/>
          <w:szCs w:val="36"/>
        </w:rPr>
      </w:pPr>
      <w:r w:rsidRPr="00024793">
        <w:rPr>
          <w:rFonts w:cstheme="minorHAnsi"/>
          <w:b/>
          <w:snapToGrid w:val="0"/>
          <w:color w:val="2F5496" w:themeColor="accent1" w:themeShade="BF"/>
          <w:sz w:val="32"/>
        </w:rPr>
        <w:t>Stair an Leagain</w:t>
      </w:r>
      <w:r w:rsidRPr="00024793">
        <w:rPr>
          <w:b/>
          <w:snapToGrid w:val="0"/>
          <w:sz w:val="36"/>
        </w:rPr>
        <w:t>:</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871"/>
        <w:gridCol w:w="993"/>
        <w:gridCol w:w="5499"/>
      </w:tblGrid>
      <w:tr w:rsidR="00AC19F5" w:rsidRPr="00024793" w14:paraId="53A773BD" w14:textId="77777777" w:rsidTr="001B4CF4">
        <w:trPr>
          <w:trHeight w:val="335"/>
          <w:jc w:val="center"/>
        </w:trPr>
        <w:tc>
          <w:tcPr>
            <w:tcW w:w="959" w:type="dxa"/>
            <w:shd w:val="clear" w:color="auto" w:fill="BFBFBF"/>
          </w:tcPr>
          <w:p w14:paraId="2C3AD24A" w14:textId="77777777" w:rsidR="00AC19F5" w:rsidRPr="00024793" w:rsidRDefault="00AC19F5" w:rsidP="008040F1">
            <w:pPr>
              <w:spacing w:after="0"/>
              <w:jc w:val="both"/>
              <w:rPr>
                <w:rFonts w:cstheme="minorHAnsi"/>
                <w:b/>
                <w:snapToGrid w:val="0"/>
                <w:sz w:val="18"/>
                <w:szCs w:val="18"/>
              </w:rPr>
            </w:pPr>
            <w:r w:rsidRPr="00024793">
              <w:rPr>
                <w:rFonts w:cstheme="minorHAnsi"/>
                <w:b/>
                <w:snapToGrid w:val="0"/>
                <w:sz w:val="18"/>
              </w:rPr>
              <w:t>Leagan</w:t>
            </w:r>
          </w:p>
        </w:tc>
        <w:tc>
          <w:tcPr>
            <w:tcW w:w="1871" w:type="dxa"/>
            <w:shd w:val="clear" w:color="auto" w:fill="BFBFBF"/>
          </w:tcPr>
          <w:p w14:paraId="67A238B2" w14:textId="77777777" w:rsidR="00AC19F5" w:rsidRPr="00024793" w:rsidRDefault="00AC19F5" w:rsidP="008040F1">
            <w:pPr>
              <w:spacing w:after="0"/>
              <w:jc w:val="both"/>
              <w:rPr>
                <w:rFonts w:cstheme="minorHAnsi"/>
                <w:b/>
                <w:snapToGrid w:val="0"/>
                <w:sz w:val="18"/>
                <w:szCs w:val="18"/>
              </w:rPr>
            </w:pPr>
            <w:r w:rsidRPr="00024793">
              <w:rPr>
                <w:rFonts w:cstheme="minorHAnsi"/>
                <w:b/>
                <w:snapToGrid w:val="0"/>
                <w:sz w:val="18"/>
              </w:rPr>
              <w:t>Cruthaithe/leasaithe ag</w:t>
            </w:r>
          </w:p>
        </w:tc>
        <w:tc>
          <w:tcPr>
            <w:tcW w:w="993" w:type="dxa"/>
            <w:shd w:val="clear" w:color="auto" w:fill="BFBFBF"/>
          </w:tcPr>
          <w:p w14:paraId="5566005F" w14:textId="77777777" w:rsidR="00AC19F5" w:rsidRPr="00024793" w:rsidRDefault="00AC19F5" w:rsidP="008040F1">
            <w:pPr>
              <w:spacing w:after="0"/>
              <w:jc w:val="both"/>
              <w:rPr>
                <w:rFonts w:cstheme="minorHAnsi"/>
                <w:b/>
                <w:snapToGrid w:val="0"/>
                <w:sz w:val="18"/>
                <w:szCs w:val="18"/>
              </w:rPr>
            </w:pPr>
            <w:r w:rsidRPr="00024793">
              <w:rPr>
                <w:rFonts w:cstheme="minorHAnsi"/>
                <w:b/>
                <w:snapToGrid w:val="0"/>
                <w:sz w:val="18"/>
              </w:rPr>
              <w:t>Dáta</w:t>
            </w:r>
          </w:p>
        </w:tc>
        <w:tc>
          <w:tcPr>
            <w:tcW w:w="5499" w:type="dxa"/>
            <w:shd w:val="clear" w:color="auto" w:fill="BFBFBF"/>
          </w:tcPr>
          <w:p w14:paraId="45291214" w14:textId="77777777" w:rsidR="00AC19F5" w:rsidRPr="00024793" w:rsidRDefault="00AC19F5" w:rsidP="008040F1">
            <w:pPr>
              <w:spacing w:after="0"/>
              <w:jc w:val="both"/>
              <w:rPr>
                <w:rFonts w:cstheme="minorHAnsi"/>
                <w:b/>
                <w:snapToGrid w:val="0"/>
                <w:sz w:val="18"/>
                <w:szCs w:val="18"/>
              </w:rPr>
            </w:pPr>
            <w:r w:rsidRPr="00024793">
              <w:rPr>
                <w:rFonts w:cstheme="minorHAnsi"/>
                <w:b/>
                <w:snapToGrid w:val="0"/>
                <w:sz w:val="18"/>
              </w:rPr>
              <w:t>Cur Síos</w:t>
            </w:r>
          </w:p>
        </w:tc>
      </w:tr>
      <w:tr w:rsidR="00AC19F5" w:rsidRPr="00024793" w14:paraId="14B7482D" w14:textId="77777777" w:rsidTr="001B4CF4">
        <w:trPr>
          <w:trHeight w:val="335"/>
          <w:jc w:val="center"/>
        </w:trPr>
        <w:tc>
          <w:tcPr>
            <w:tcW w:w="959" w:type="dxa"/>
            <w:shd w:val="clear" w:color="auto" w:fill="auto"/>
          </w:tcPr>
          <w:p w14:paraId="5A0FF7C5" w14:textId="77777777" w:rsidR="00AC19F5" w:rsidRPr="00024793" w:rsidRDefault="00AC19F5" w:rsidP="008040F1">
            <w:pPr>
              <w:spacing w:after="0"/>
              <w:jc w:val="both"/>
              <w:rPr>
                <w:rFonts w:cstheme="minorHAnsi"/>
                <w:b/>
                <w:snapToGrid w:val="0"/>
                <w:sz w:val="18"/>
                <w:szCs w:val="18"/>
              </w:rPr>
            </w:pPr>
            <w:r w:rsidRPr="00024793">
              <w:rPr>
                <w:rFonts w:cstheme="minorHAnsi"/>
                <w:b/>
                <w:snapToGrid w:val="0"/>
                <w:sz w:val="18"/>
              </w:rPr>
              <w:t>0.1</w:t>
            </w:r>
          </w:p>
        </w:tc>
        <w:tc>
          <w:tcPr>
            <w:tcW w:w="1871" w:type="dxa"/>
            <w:shd w:val="clear" w:color="auto" w:fill="auto"/>
          </w:tcPr>
          <w:p w14:paraId="31A11FCD" w14:textId="77777777" w:rsidR="00AC19F5" w:rsidRPr="00024793" w:rsidRDefault="00AC19F5" w:rsidP="008040F1">
            <w:pPr>
              <w:spacing w:after="0"/>
              <w:jc w:val="both"/>
              <w:rPr>
                <w:rFonts w:cstheme="minorHAnsi"/>
                <w:b/>
                <w:snapToGrid w:val="0"/>
                <w:sz w:val="18"/>
                <w:szCs w:val="18"/>
              </w:rPr>
            </w:pPr>
            <w:r w:rsidRPr="00024793">
              <w:rPr>
                <w:rFonts w:cstheme="minorHAnsi"/>
                <w:b/>
                <w:snapToGrid w:val="0"/>
                <w:sz w:val="18"/>
              </w:rPr>
              <w:t>Maria Ward</w:t>
            </w:r>
          </w:p>
        </w:tc>
        <w:tc>
          <w:tcPr>
            <w:tcW w:w="993" w:type="dxa"/>
            <w:shd w:val="clear" w:color="auto" w:fill="auto"/>
          </w:tcPr>
          <w:p w14:paraId="0D4DD025" w14:textId="77777777" w:rsidR="00AC19F5" w:rsidRPr="00024793" w:rsidRDefault="00AC19F5" w:rsidP="008040F1">
            <w:pPr>
              <w:spacing w:after="0"/>
              <w:jc w:val="both"/>
              <w:rPr>
                <w:rFonts w:cstheme="minorHAnsi"/>
                <w:b/>
                <w:snapToGrid w:val="0"/>
                <w:sz w:val="18"/>
                <w:szCs w:val="18"/>
              </w:rPr>
            </w:pPr>
            <w:r w:rsidRPr="00024793">
              <w:rPr>
                <w:rFonts w:cstheme="minorHAnsi"/>
                <w:b/>
                <w:snapToGrid w:val="0"/>
                <w:sz w:val="18"/>
              </w:rPr>
              <w:t>02.07.18</w:t>
            </w:r>
          </w:p>
        </w:tc>
        <w:tc>
          <w:tcPr>
            <w:tcW w:w="5499" w:type="dxa"/>
            <w:shd w:val="clear" w:color="auto" w:fill="auto"/>
          </w:tcPr>
          <w:p w14:paraId="7D36D8A8" w14:textId="77777777" w:rsidR="00AC19F5" w:rsidRPr="00024793" w:rsidRDefault="00AC19F5" w:rsidP="008040F1">
            <w:pPr>
              <w:spacing w:after="0"/>
              <w:jc w:val="both"/>
              <w:rPr>
                <w:rFonts w:cstheme="minorHAnsi"/>
                <w:snapToGrid w:val="0"/>
                <w:sz w:val="18"/>
                <w:szCs w:val="18"/>
              </w:rPr>
            </w:pPr>
            <w:r w:rsidRPr="00024793">
              <w:rPr>
                <w:rFonts w:cstheme="minorHAnsi"/>
                <w:snapToGrid w:val="0"/>
                <w:sz w:val="18"/>
              </w:rPr>
              <w:t>Dréacht-TCI curtha i láthair FBF chun formheas a fháil</w:t>
            </w:r>
          </w:p>
          <w:p w14:paraId="3C228E3B" w14:textId="77777777" w:rsidR="00AC19F5" w:rsidRPr="00024793" w:rsidRDefault="00AC19F5" w:rsidP="008040F1">
            <w:pPr>
              <w:spacing w:after="0"/>
              <w:jc w:val="both"/>
              <w:rPr>
                <w:rFonts w:cstheme="minorHAnsi"/>
                <w:snapToGrid w:val="0"/>
                <w:sz w:val="18"/>
                <w:szCs w:val="18"/>
              </w:rPr>
            </w:pPr>
          </w:p>
        </w:tc>
      </w:tr>
      <w:tr w:rsidR="00AC19F5" w:rsidRPr="00024793" w14:paraId="2FF8DFF0" w14:textId="77777777" w:rsidTr="001B4CF4">
        <w:trPr>
          <w:trHeight w:val="335"/>
          <w:jc w:val="center"/>
        </w:trPr>
        <w:tc>
          <w:tcPr>
            <w:tcW w:w="959" w:type="dxa"/>
            <w:shd w:val="clear" w:color="auto" w:fill="auto"/>
          </w:tcPr>
          <w:p w14:paraId="5658988C" w14:textId="77777777" w:rsidR="00AC19F5" w:rsidRPr="00024793" w:rsidRDefault="00AC19F5" w:rsidP="008040F1">
            <w:pPr>
              <w:spacing w:after="0"/>
              <w:jc w:val="both"/>
              <w:rPr>
                <w:rFonts w:cstheme="minorHAnsi"/>
                <w:b/>
                <w:snapToGrid w:val="0"/>
                <w:sz w:val="18"/>
                <w:szCs w:val="18"/>
              </w:rPr>
            </w:pPr>
            <w:r w:rsidRPr="00024793">
              <w:rPr>
                <w:rFonts w:cstheme="minorHAnsi"/>
                <w:b/>
                <w:snapToGrid w:val="0"/>
                <w:sz w:val="18"/>
              </w:rPr>
              <w:t>0.2</w:t>
            </w:r>
          </w:p>
        </w:tc>
        <w:tc>
          <w:tcPr>
            <w:tcW w:w="1871" w:type="dxa"/>
            <w:shd w:val="clear" w:color="auto" w:fill="auto"/>
          </w:tcPr>
          <w:p w14:paraId="1FE12786" w14:textId="77777777" w:rsidR="00AC19F5" w:rsidRPr="00024793" w:rsidRDefault="00AC19F5" w:rsidP="008040F1">
            <w:pPr>
              <w:spacing w:after="0"/>
              <w:jc w:val="both"/>
              <w:rPr>
                <w:rFonts w:cstheme="minorHAnsi"/>
                <w:b/>
                <w:snapToGrid w:val="0"/>
                <w:sz w:val="18"/>
                <w:szCs w:val="18"/>
              </w:rPr>
            </w:pPr>
            <w:r w:rsidRPr="00024793">
              <w:rPr>
                <w:rFonts w:cstheme="minorHAnsi"/>
                <w:b/>
                <w:snapToGrid w:val="0"/>
                <w:sz w:val="18"/>
              </w:rPr>
              <w:t>Maria Ward</w:t>
            </w:r>
          </w:p>
        </w:tc>
        <w:tc>
          <w:tcPr>
            <w:tcW w:w="993" w:type="dxa"/>
            <w:shd w:val="clear" w:color="auto" w:fill="auto"/>
          </w:tcPr>
          <w:p w14:paraId="1BB61267" w14:textId="77777777" w:rsidR="00AC19F5" w:rsidRPr="00024793" w:rsidRDefault="00AC19F5" w:rsidP="008040F1">
            <w:pPr>
              <w:spacing w:after="0"/>
              <w:jc w:val="both"/>
              <w:rPr>
                <w:rFonts w:cstheme="minorHAnsi"/>
                <w:b/>
                <w:snapToGrid w:val="0"/>
                <w:sz w:val="18"/>
                <w:szCs w:val="18"/>
              </w:rPr>
            </w:pPr>
            <w:r w:rsidRPr="00024793">
              <w:rPr>
                <w:rFonts w:cstheme="minorHAnsi"/>
                <w:b/>
                <w:snapToGrid w:val="0"/>
                <w:sz w:val="18"/>
              </w:rPr>
              <w:t>03.07.18</w:t>
            </w:r>
          </w:p>
        </w:tc>
        <w:tc>
          <w:tcPr>
            <w:tcW w:w="5499" w:type="dxa"/>
            <w:shd w:val="clear" w:color="auto" w:fill="auto"/>
          </w:tcPr>
          <w:p w14:paraId="32ECC146" w14:textId="77777777" w:rsidR="00AC19F5" w:rsidRPr="00024793" w:rsidRDefault="00AC19F5" w:rsidP="008040F1">
            <w:pPr>
              <w:spacing w:after="0"/>
              <w:jc w:val="both"/>
              <w:rPr>
                <w:rFonts w:cstheme="minorHAnsi"/>
                <w:snapToGrid w:val="0"/>
                <w:sz w:val="18"/>
                <w:szCs w:val="18"/>
              </w:rPr>
            </w:pPr>
            <w:r w:rsidRPr="00024793">
              <w:rPr>
                <w:rFonts w:cstheme="minorHAnsi"/>
                <w:snapToGrid w:val="0"/>
                <w:sz w:val="18"/>
              </w:rPr>
              <w:t>Leasaithe de réir Jim Cullen, SS</w:t>
            </w:r>
          </w:p>
          <w:p w14:paraId="3FBF7BB0" w14:textId="77777777" w:rsidR="00AC19F5" w:rsidRPr="00024793" w:rsidRDefault="00AC19F5" w:rsidP="008040F1">
            <w:pPr>
              <w:spacing w:after="0"/>
              <w:jc w:val="both"/>
              <w:rPr>
                <w:rFonts w:cstheme="minorHAnsi"/>
                <w:snapToGrid w:val="0"/>
                <w:sz w:val="18"/>
                <w:szCs w:val="18"/>
              </w:rPr>
            </w:pPr>
          </w:p>
        </w:tc>
      </w:tr>
      <w:tr w:rsidR="00AC19F5" w:rsidRPr="00024793" w14:paraId="51A89B8C" w14:textId="77777777" w:rsidTr="001B4CF4">
        <w:trPr>
          <w:trHeight w:val="335"/>
          <w:jc w:val="center"/>
        </w:trPr>
        <w:tc>
          <w:tcPr>
            <w:tcW w:w="959" w:type="dxa"/>
            <w:shd w:val="clear" w:color="auto" w:fill="auto"/>
          </w:tcPr>
          <w:p w14:paraId="79B3BB39" w14:textId="77777777" w:rsidR="00AC19F5" w:rsidRPr="00024793" w:rsidRDefault="00AC19F5" w:rsidP="008040F1">
            <w:pPr>
              <w:spacing w:after="0"/>
              <w:jc w:val="both"/>
              <w:rPr>
                <w:rFonts w:cstheme="minorHAnsi"/>
                <w:b/>
                <w:snapToGrid w:val="0"/>
                <w:sz w:val="18"/>
                <w:szCs w:val="18"/>
              </w:rPr>
            </w:pPr>
            <w:r w:rsidRPr="00024793">
              <w:rPr>
                <w:rFonts w:cstheme="minorHAnsi"/>
                <w:b/>
                <w:snapToGrid w:val="0"/>
                <w:sz w:val="18"/>
              </w:rPr>
              <w:t>0.3</w:t>
            </w:r>
          </w:p>
        </w:tc>
        <w:tc>
          <w:tcPr>
            <w:tcW w:w="1871" w:type="dxa"/>
            <w:shd w:val="clear" w:color="auto" w:fill="auto"/>
          </w:tcPr>
          <w:p w14:paraId="7F226D05" w14:textId="77777777" w:rsidR="00AC19F5" w:rsidRPr="00024793" w:rsidRDefault="00AC19F5" w:rsidP="008040F1">
            <w:pPr>
              <w:spacing w:after="0"/>
              <w:jc w:val="both"/>
              <w:rPr>
                <w:rFonts w:cstheme="minorHAnsi"/>
                <w:b/>
                <w:snapToGrid w:val="0"/>
                <w:sz w:val="18"/>
                <w:szCs w:val="18"/>
              </w:rPr>
            </w:pPr>
            <w:r w:rsidRPr="00024793">
              <w:rPr>
                <w:rFonts w:cstheme="minorHAnsi"/>
                <w:b/>
                <w:snapToGrid w:val="0"/>
                <w:sz w:val="18"/>
              </w:rPr>
              <w:t>Maria Ward</w:t>
            </w:r>
          </w:p>
        </w:tc>
        <w:tc>
          <w:tcPr>
            <w:tcW w:w="993" w:type="dxa"/>
            <w:shd w:val="clear" w:color="auto" w:fill="auto"/>
          </w:tcPr>
          <w:p w14:paraId="66BD47A2" w14:textId="77777777" w:rsidR="00AC19F5" w:rsidRPr="00024793" w:rsidRDefault="00AC19F5" w:rsidP="008040F1">
            <w:pPr>
              <w:spacing w:after="0"/>
              <w:jc w:val="both"/>
              <w:rPr>
                <w:rFonts w:cstheme="minorHAnsi"/>
                <w:b/>
                <w:snapToGrid w:val="0"/>
                <w:sz w:val="18"/>
                <w:szCs w:val="18"/>
              </w:rPr>
            </w:pPr>
            <w:r w:rsidRPr="00024793">
              <w:rPr>
                <w:rFonts w:cstheme="minorHAnsi"/>
                <w:b/>
                <w:snapToGrid w:val="0"/>
                <w:sz w:val="18"/>
              </w:rPr>
              <w:t>12.07.18</w:t>
            </w:r>
          </w:p>
        </w:tc>
        <w:tc>
          <w:tcPr>
            <w:tcW w:w="5499" w:type="dxa"/>
            <w:shd w:val="clear" w:color="auto" w:fill="auto"/>
          </w:tcPr>
          <w:p w14:paraId="06720492" w14:textId="77777777" w:rsidR="00AC19F5" w:rsidRPr="00024793" w:rsidRDefault="00AC19F5" w:rsidP="008040F1">
            <w:pPr>
              <w:spacing w:after="0"/>
              <w:jc w:val="both"/>
              <w:rPr>
                <w:rFonts w:cstheme="minorHAnsi"/>
                <w:snapToGrid w:val="0"/>
                <w:sz w:val="18"/>
                <w:szCs w:val="18"/>
              </w:rPr>
            </w:pPr>
            <w:r w:rsidRPr="00024793">
              <w:rPr>
                <w:rFonts w:cstheme="minorHAnsi"/>
                <w:snapToGrid w:val="0"/>
                <w:sz w:val="18"/>
              </w:rPr>
              <w:t>Leasaithe de réir Kevin Kelly, PF Eatramhach</w:t>
            </w:r>
          </w:p>
          <w:p w14:paraId="5F260C09" w14:textId="77777777" w:rsidR="00AC19F5" w:rsidRPr="00024793" w:rsidRDefault="00AC19F5" w:rsidP="008040F1">
            <w:pPr>
              <w:spacing w:after="0"/>
              <w:jc w:val="both"/>
              <w:rPr>
                <w:rFonts w:cstheme="minorHAnsi"/>
                <w:snapToGrid w:val="0"/>
                <w:sz w:val="18"/>
                <w:szCs w:val="18"/>
              </w:rPr>
            </w:pPr>
          </w:p>
        </w:tc>
      </w:tr>
      <w:tr w:rsidR="00AC19F5" w:rsidRPr="00024793" w14:paraId="12905B9F" w14:textId="77777777" w:rsidTr="001B4CF4">
        <w:trPr>
          <w:trHeight w:val="335"/>
          <w:jc w:val="center"/>
        </w:trPr>
        <w:tc>
          <w:tcPr>
            <w:tcW w:w="959" w:type="dxa"/>
            <w:shd w:val="clear" w:color="auto" w:fill="auto"/>
          </w:tcPr>
          <w:p w14:paraId="4C642160" w14:textId="77777777" w:rsidR="00AC19F5" w:rsidRPr="00024793" w:rsidRDefault="00AC19F5" w:rsidP="008040F1">
            <w:pPr>
              <w:spacing w:after="0"/>
              <w:jc w:val="both"/>
              <w:rPr>
                <w:rFonts w:cstheme="minorHAnsi"/>
                <w:b/>
                <w:snapToGrid w:val="0"/>
                <w:sz w:val="18"/>
                <w:szCs w:val="18"/>
              </w:rPr>
            </w:pPr>
            <w:r w:rsidRPr="00024793">
              <w:rPr>
                <w:rFonts w:cstheme="minorHAnsi"/>
                <w:b/>
                <w:snapToGrid w:val="0"/>
                <w:sz w:val="18"/>
              </w:rPr>
              <w:t>0.4</w:t>
            </w:r>
          </w:p>
        </w:tc>
        <w:tc>
          <w:tcPr>
            <w:tcW w:w="1871" w:type="dxa"/>
            <w:shd w:val="clear" w:color="auto" w:fill="auto"/>
          </w:tcPr>
          <w:p w14:paraId="38613FB6" w14:textId="77777777" w:rsidR="00AC19F5" w:rsidRPr="00024793" w:rsidRDefault="00AC19F5" w:rsidP="008040F1">
            <w:pPr>
              <w:spacing w:after="0"/>
              <w:jc w:val="both"/>
              <w:rPr>
                <w:rFonts w:cstheme="minorHAnsi"/>
                <w:b/>
                <w:snapToGrid w:val="0"/>
                <w:sz w:val="18"/>
                <w:szCs w:val="18"/>
              </w:rPr>
            </w:pPr>
            <w:r w:rsidRPr="00024793">
              <w:rPr>
                <w:rFonts w:cstheme="minorHAnsi"/>
                <w:b/>
                <w:snapToGrid w:val="0"/>
                <w:sz w:val="18"/>
              </w:rPr>
              <w:t>Maria Ward</w:t>
            </w:r>
          </w:p>
        </w:tc>
        <w:tc>
          <w:tcPr>
            <w:tcW w:w="993" w:type="dxa"/>
            <w:shd w:val="clear" w:color="auto" w:fill="auto"/>
          </w:tcPr>
          <w:p w14:paraId="05D5E8CF" w14:textId="77777777" w:rsidR="00AC19F5" w:rsidRPr="00024793" w:rsidRDefault="00AC19F5" w:rsidP="008040F1">
            <w:pPr>
              <w:spacing w:after="0"/>
              <w:jc w:val="both"/>
              <w:rPr>
                <w:rFonts w:cstheme="minorHAnsi"/>
                <w:b/>
                <w:snapToGrid w:val="0"/>
                <w:sz w:val="18"/>
                <w:szCs w:val="18"/>
              </w:rPr>
            </w:pPr>
            <w:r w:rsidRPr="00024793">
              <w:rPr>
                <w:rFonts w:cstheme="minorHAnsi"/>
                <w:b/>
                <w:snapToGrid w:val="0"/>
                <w:sz w:val="18"/>
              </w:rPr>
              <w:t>18.07.18</w:t>
            </w:r>
          </w:p>
        </w:tc>
        <w:tc>
          <w:tcPr>
            <w:tcW w:w="5499" w:type="dxa"/>
            <w:shd w:val="clear" w:color="auto" w:fill="auto"/>
          </w:tcPr>
          <w:p w14:paraId="7A510FCF" w14:textId="77777777" w:rsidR="00AC19F5" w:rsidRPr="00024793" w:rsidRDefault="00AC19F5" w:rsidP="008040F1">
            <w:pPr>
              <w:spacing w:after="0"/>
              <w:jc w:val="both"/>
              <w:rPr>
                <w:rFonts w:cstheme="minorHAnsi"/>
                <w:snapToGrid w:val="0"/>
                <w:sz w:val="18"/>
                <w:szCs w:val="18"/>
              </w:rPr>
            </w:pPr>
            <w:r w:rsidRPr="00024793">
              <w:rPr>
                <w:rFonts w:cstheme="minorHAnsi"/>
                <w:snapToGrid w:val="0"/>
                <w:sz w:val="18"/>
              </w:rPr>
              <w:t>Leasaithe de réir Steven Lally, Innealtóir Saoráidí</w:t>
            </w:r>
          </w:p>
          <w:p w14:paraId="12D86466" w14:textId="77777777" w:rsidR="00AC19F5" w:rsidRPr="00024793" w:rsidRDefault="00AC19F5" w:rsidP="008040F1">
            <w:pPr>
              <w:spacing w:after="0"/>
              <w:jc w:val="both"/>
              <w:rPr>
                <w:rFonts w:cstheme="minorHAnsi"/>
                <w:snapToGrid w:val="0"/>
                <w:sz w:val="18"/>
                <w:szCs w:val="18"/>
              </w:rPr>
            </w:pPr>
          </w:p>
        </w:tc>
      </w:tr>
      <w:tr w:rsidR="00AC19F5" w:rsidRPr="00024793" w14:paraId="1C007C64" w14:textId="77777777" w:rsidTr="001B4CF4">
        <w:trPr>
          <w:trHeight w:val="335"/>
          <w:jc w:val="center"/>
        </w:trPr>
        <w:tc>
          <w:tcPr>
            <w:tcW w:w="959" w:type="dxa"/>
            <w:shd w:val="clear" w:color="auto" w:fill="auto"/>
          </w:tcPr>
          <w:p w14:paraId="4717AFF0" w14:textId="77777777" w:rsidR="00AC19F5" w:rsidRPr="00024793" w:rsidRDefault="00AC19F5" w:rsidP="008040F1">
            <w:pPr>
              <w:spacing w:after="0"/>
              <w:jc w:val="both"/>
              <w:rPr>
                <w:rFonts w:cstheme="minorHAnsi"/>
                <w:b/>
                <w:snapToGrid w:val="0"/>
                <w:sz w:val="18"/>
                <w:szCs w:val="18"/>
              </w:rPr>
            </w:pPr>
            <w:r w:rsidRPr="00024793">
              <w:rPr>
                <w:rFonts w:cstheme="minorHAnsi"/>
                <w:b/>
                <w:snapToGrid w:val="0"/>
                <w:sz w:val="18"/>
              </w:rPr>
              <w:t>1.0</w:t>
            </w:r>
          </w:p>
        </w:tc>
        <w:tc>
          <w:tcPr>
            <w:tcW w:w="1871" w:type="dxa"/>
            <w:shd w:val="clear" w:color="auto" w:fill="auto"/>
          </w:tcPr>
          <w:p w14:paraId="72C56778" w14:textId="77777777" w:rsidR="00AC19F5" w:rsidRPr="00024793" w:rsidRDefault="00AC19F5" w:rsidP="008040F1">
            <w:pPr>
              <w:spacing w:after="0"/>
              <w:jc w:val="both"/>
              <w:rPr>
                <w:rFonts w:cstheme="minorHAnsi"/>
                <w:b/>
                <w:snapToGrid w:val="0"/>
                <w:sz w:val="18"/>
                <w:szCs w:val="18"/>
              </w:rPr>
            </w:pPr>
            <w:r w:rsidRPr="00024793">
              <w:rPr>
                <w:rFonts w:cstheme="minorHAnsi"/>
                <w:b/>
                <w:snapToGrid w:val="0"/>
                <w:sz w:val="18"/>
              </w:rPr>
              <w:t>Maria Ward</w:t>
            </w:r>
          </w:p>
        </w:tc>
        <w:tc>
          <w:tcPr>
            <w:tcW w:w="993" w:type="dxa"/>
            <w:shd w:val="clear" w:color="auto" w:fill="auto"/>
          </w:tcPr>
          <w:p w14:paraId="1A1F6C45" w14:textId="77777777" w:rsidR="00AC19F5" w:rsidRPr="00024793" w:rsidRDefault="00AC19F5" w:rsidP="008040F1">
            <w:pPr>
              <w:spacing w:after="0"/>
              <w:jc w:val="both"/>
              <w:rPr>
                <w:rFonts w:cstheme="minorHAnsi"/>
                <w:b/>
                <w:snapToGrid w:val="0"/>
                <w:sz w:val="18"/>
                <w:szCs w:val="18"/>
              </w:rPr>
            </w:pPr>
            <w:r w:rsidRPr="00024793">
              <w:rPr>
                <w:rFonts w:cstheme="minorHAnsi"/>
                <w:b/>
                <w:snapToGrid w:val="0"/>
                <w:sz w:val="18"/>
              </w:rPr>
              <w:t>25.07.18</w:t>
            </w:r>
          </w:p>
        </w:tc>
        <w:tc>
          <w:tcPr>
            <w:tcW w:w="5499" w:type="dxa"/>
            <w:shd w:val="clear" w:color="auto" w:fill="auto"/>
          </w:tcPr>
          <w:p w14:paraId="42894857" w14:textId="77777777" w:rsidR="00AC19F5" w:rsidRPr="00024793" w:rsidRDefault="00AC19F5" w:rsidP="008040F1">
            <w:pPr>
              <w:spacing w:after="0"/>
              <w:jc w:val="both"/>
              <w:rPr>
                <w:rFonts w:cstheme="minorHAnsi"/>
                <w:snapToGrid w:val="0"/>
                <w:sz w:val="18"/>
                <w:szCs w:val="18"/>
              </w:rPr>
            </w:pPr>
            <w:r w:rsidRPr="00024793">
              <w:rPr>
                <w:rFonts w:cstheme="minorHAnsi"/>
                <w:snapToGrid w:val="0"/>
                <w:sz w:val="18"/>
              </w:rPr>
              <w:t>Cheadaigh an Fhoireann Bainistíochta Feidhmiúcháin Beartas TCI - Leagan 1</w:t>
            </w:r>
          </w:p>
          <w:p w14:paraId="27A91111" w14:textId="77777777" w:rsidR="00AC19F5" w:rsidRPr="00024793" w:rsidRDefault="00AC19F5" w:rsidP="008040F1">
            <w:pPr>
              <w:spacing w:after="0"/>
              <w:jc w:val="both"/>
              <w:rPr>
                <w:rFonts w:cstheme="minorHAnsi"/>
                <w:snapToGrid w:val="0"/>
                <w:sz w:val="18"/>
                <w:szCs w:val="18"/>
              </w:rPr>
            </w:pPr>
          </w:p>
        </w:tc>
      </w:tr>
      <w:tr w:rsidR="00AC19F5" w:rsidRPr="00024793" w14:paraId="5D02B9F1" w14:textId="77777777" w:rsidTr="001B4CF4">
        <w:trPr>
          <w:trHeight w:val="335"/>
          <w:jc w:val="center"/>
        </w:trPr>
        <w:tc>
          <w:tcPr>
            <w:tcW w:w="959" w:type="dxa"/>
            <w:shd w:val="clear" w:color="auto" w:fill="auto"/>
          </w:tcPr>
          <w:p w14:paraId="59B0B92E" w14:textId="77777777" w:rsidR="00AC19F5" w:rsidRPr="00024793" w:rsidRDefault="00AC19F5" w:rsidP="008040F1">
            <w:pPr>
              <w:spacing w:after="0"/>
              <w:jc w:val="both"/>
              <w:rPr>
                <w:rFonts w:cstheme="minorHAnsi"/>
                <w:b/>
                <w:snapToGrid w:val="0"/>
                <w:sz w:val="18"/>
                <w:szCs w:val="18"/>
              </w:rPr>
            </w:pPr>
            <w:r w:rsidRPr="00024793">
              <w:rPr>
                <w:rFonts w:cstheme="minorHAnsi"/>
                <w:b/>
                <w:snapToGrid w:val="0"/>
                <w:sz w:val="18"/>
              </w:rPr>
              <w:t>1.1</w:t>
            </w:r>
          </w:p>
        </w:tc>
        <w:tc>
          <w:tcPr>
            <w:tcW w:w="1871" w:type="dxa"/>
            <w:shd w:val="clear" w:color="auto" w:fill="auto"/>
          </w:tcPr>
          <w:p w14:paraId="6BBD0408" w14:textId="77777777" w:rsidR="00AC19F5" w:rsidRPr="00024793" w:rsidRDefault="00AC19F5" w:rsidP="008040F1">
            <w:pPr>
              <w:spacing w:after="0"/>
              <w:jc w:val="both"/>
              <w:rPr>
                <w:rFonts w:cstheme="minorHAnsi"/>
                <w:b/>
                <w:snapToGrid w:val="0"/>
                <w:sz w:val="18"/>
                <w:szCs w:val="18"/>
              </w:rPr>
            </w:pPr>
            <w:r w:rsidRPr="00024793">
              <w:rPr>
                <w:rFonts w:cstheme="minorHAnsi"/>
                <w:b/>
                <w:snapToGrid w:val="0"/>
                <w:sz w:val="18"/>
              </w:rPr>
              <w:t>Maria Ward</w:t>
            </w:r>
          </w:p>
        </w:tc>
        <w:tc>
          <w:tcPr>
            <w:tcW w:w="993" w:type="dxa"/>
            <w:shd w:val="clear" w:color="auto" w:fill="auto"/>
          </w:tcPr>
          <w:p w14:paraId="4D509D71" w14:textId="77777777" w:rsidR="00AC19F5" w:rsidRPr="00024793" w:rsidRDefault="00AC19F5" w:rsidP="008040F1">
            <w:pPr>
              <w:spacing w:after="0"/>
              <w:jc w:val="both"/>
              <w:rPr>
                <w:rFonts w:cstheme="minorHAnsi"/>
                <w:b/>
                <w:snapToGrid w:val="0"/>
                <w:sz w:val="18"/>
                <w:szCs w:val="18"/>
              </w:rPr>
            </w:pPr>
            <w:r w:rsidRPr="00024793">
              <w:rPr>
                <w:rFonts w:cstheme="minorHAnsi"/>
                <w:b/>
                <w:snapToGrid w:val="0"/>
                <w:sz w:val="18"/>
              </w:rPr>
              <w:t>19.11.18</w:t>
            </w:r>
          </w:p>
        </w:tc>
        <w:tc>
          <w:tcPr>
            <w:tcW w:w="5499" w:type="dxa"/>
            <w:shd w:val="clear" w:color="auto" w:fill="auto"/>
          </w:tcPr>
          <w:p w14:paraId="28B4DFAE" w14:textId="77777777" w:rsidR="00AC19F5" w:rsidRPr="00024793" w:rsidRDefault="00AC19F5" w:rsidP="008040F1">
            <w:pPr>
              <w:spacing w:after="0"/>
              <w:jc w:val="both"/>
              <w:rPr>
                <w:rFonts w:cstheme="minorHAnsi"/>
                <w:snapToGrid w:val="0"/>
                <w:sz w:val="18"/>
                <w:szCs w:val="18"/>
              </w:rPr>
            </w:pPr>
            <w:r w:rsidRPr="00024793">
              <w:rPr>
                <w:rFonts w:cstheme="minorHAnsi"/>
                <w:snapToGrid w:val="0"/>
                <w:sz w:val="18"/>
              </w:rPr>
              <w:t>Nuashonraithe bunaithe ar mholadh a rinneadh i ndiaidh Iniúchadh CCS (dath dearg ar leasuithe)</w:t>
            </w:r>
          </w:p>
          <w:p w14:paraId="3DF5D1B4" w14:textId="77777777" w:rsidR="00AC19F5" w:rsidRPr="00024793" w:rsidRDefault="00AC19F5" w:rsidP="008040F1">
            <w:pPr>
              <w:spacing w:after="0"/>
              <w:jc w:val="both"/>
              <w:rPr>
                <w:rFonts w:cstheme="minorHAnsi"/>
                <w:snapToGrid w:val="0"/>
                <w:sz w:val="18"/>
                <w:szCs w:val="18"/>
              </w:rPr>
            </w:pPr>
            <w:r w:rsidRPr="00024793">
              <w:rPr>
                <w:rFonts w:cstheme="minorHAnsi"/>
                <w:snapToGrid w:val="0"/>
                <w:sz w:val="18"/>
              </w:rPr>
              <w:t>2. An t-údar gur úsáideadh TCI</w:t>
            </w:r>
          </w:p>
          <w:p w14:paraId="1A7AC8C6" w14:textId="77777777" w:rsidR="00AC19F5" w:rsidRPr="00024793" w:rsidRDefault="00AC19F5" w:rsidP="008040F1">
            <w:pPr>
              <w:spacing w:after="0"/>
              <w:jc w:val="both"/>
              <w:rPr>
                <w:rFonts w:cstheme="minorHAnsi"/>
                <w:snapToGrid w:val="0"/>
                <w:sz w:val="18"/>
                <w:szCs w:val="18"/>
              </w:rPr>
            </w:pPr>
            <w:r w:rsidRPr="00024793">
              <w:rPr>
                <w:rFonts w:cstheme="minorHAnsi"/>
                <w:snapToGrid w:val="0"/>
                <w:sz w:val="18"/>
              </w:rPr>
              <w:t>8. Stóráil agus Coinneáil</w:t>
            </w:r>
          </w:p>
          <w:p w14:paraId="73751A5C" w14:textId="77777777" w:rsidR="00AC19F5" w:rsidRPr="00024793" w:rsidRDefault="00AC19F5" w:rsidP="008040F1">
            <w:pPr>
              <w:spacing w:after="0"/>
              <w:jc w:val="both"/>
              <w:rPr>
                <w:rFonts w:cstheme="minorHAnsi"/>
                <w:snapToGrid w:val="0"/>
                <w:sz w:val="18"/>
                <w:szCs w:val="18"/>
              </w:rPr>
            </w:pPr>
            <w:r w:rsidRPr="00024793">
              <w:rPr>
                <w:rFonts w:cstheme="minorHAnsi"/>
                <w:snapToGrid w:val="0"/>
                <w:sz w:val="18"/>
              </w:rPr>
              <w:t>9. Rochtain, Féachaint ar Íomhánna agus Nochtadh do Thríú Páirtithe</w:t>
            </w:r>
          </w:p>
          <w:p w14:paraId="6E8131BB" w14:textId="77777777" w:rsidR="00AC19F5" w:rsidRPr="00024793" w:rsidRDefault="00AC19F5" w:rsidP="008040F1">
            <w:pPr>
              <w:spacing w:after="0"/>
              <w:jc w:val="both"/>
              <w:rPr>
                <w:rFonts w:cstheme="minorHAnsi"/>
                <w:snapToGrid w:val="0"/>
                <w:sz w:val="18"/>
                <w:szCs w:val="18"/>
              </w:rPr>
            </w:pPr>
            <w:r w:rsidRPr="00024793">
              <w:rPr>
                <w:rFonts w:cstheme="minorHAnsi"/>
                <w:snapToGrid w:val="0"/>
                <w:sz w:val="18"/>
              </w:rPr>
              <w:t>14. Freagrachtaí</w:t>
            </w:r>
          </w:p>
          <w:p w14:paraId="6D5DCBF1" w14:textId="77777777" w:rsidR="00AC19F5" w:rsidRPr="00024793" w:rsidRDefault="00AC19F5" w:rsidP="008040F1">
            <w:pPr>
              <w:spacing w:after="0"/>
              <w:jc w:val="both"/>
              <w:rPr>
                <w:rFonts w:cstheme="minorHAnsi"/>
                <w:snapToGrid w:val="0"/>
                <w:sz w:val="18"/>
                <w:szCs w:val="18"/>
              </w:rPr>
            </w:pPr>
            <w:r w:rsidRPr="00024793">
              <w:rPr>
                <w:rFonts w:cstheme="minorHAnsi"/>
                <w:snapToGrid w:val="0"/>
                <w:sz w:val="18"/>
              </w:rPr>
              <w:t>15. Freagracht na gCuideachtaí Slándála</w:t>
            </w:r>
          </w:p>
          <w:p w14:paraId="4265C3E1" w14:textId="77777777" w:rsidR="00AC19F5" w:rsidRPr="00024793" w:rsidRDefault="00AC19F5" w:rsidP="008040F1">
            <w:pPr>
              <w:spacing w:after="0"/>
              <w:jc w:val="both"/>
              <w:rPr>
                <w:rFonts w:cstheme="minorHAnsi"/>
                <w:snapToGrid w:val="0"/>
                <w:sz w:val="18"/>
                <w:szCs w:val="18"/>
              </w:rPr>
            </w:pPr>
            <w:r w:rsidRPr="00024793">
              <w:rPr>
                <w:rFonts w:cstheme="minorHAnsi"/>
                <w:snapToGrid w:val="0"/>
                <w:sz w:val="18"/>
              </w:rPr>
              <w:t>16. Teicneolaíochtaí Faireachais seachas TCI</w:t>
            </w:r>
          </w:p>
          <w:p w14:paraId="551854CC" w14:textId="77777777" w:rsidR="00AC19F5" w:rsidRPr="00024793" w:rsidRDefault="00AC19F5" w:rsidP="008040F1">
            <w:pPr>
              <w:spacing w:after="0"/>
              <w:jc w:val="both"/>
              <w:rPr>
                <w:rFonts w:cstheme="minorHAnsi"/>
                <w:snapToGrid w:val="0"/>
                <w:sz w:val="18"/>
                <w:szCs w:val="18"/>
              </w:rPr>
            </w:pPr>
            <w:r w:rsidRPr="00024793">
              <w:rPr>
                <w:rFonts w:cstheme="minorHAnsi"/>
                <w:snapToGrid w:val="0"/>
                <w:sz w:val="18"/>
              </w:rPr>
              <w:t>Aguisín 1</w:t>
            </w:r>
          </w:p>
          <w:p w14:paraId="2179E995" w14:textId="77777777" w:rsidR="00AC19F5" w:rsidRPr="00024793" w:rsidRDefault="00AC19F5" w:rsidP="008040F1">
            <w:pPr>
              <w:spacing w:after="0"/>
              <w:jc w:val="both"/>
              <w:rPr>
                <w:rFonts w:cstheme="minorHAnsi"/>
                <w:snapToGrid w:val="0"/>
                <w:sz w:val="18"/>
                <w:szCs w:val="18"/>
              </w:rPr>
            </w:pPr>
          </w:p>
        </w:tc>
      </w:tr>
      <w:tr w:rsidR="00AC19F5" w:rsidRPr="00024793" w14:paraId="1FD26783" w14:textId="77777777" w:rsidTr="001B4CF4">
        <w:trPr>
          <w:trHeight w:val="335"/>
          <w:jc w:val="center"/>
        </w:trPr>
        <w:tc>
          <w:tcPr>
            <w:tcW w:w="959" w:type="dxa"/>
            <w:shd w:val="clear" w:color="auto" w:fill="auto"/>
          </w:tcPr>
          <w:p w14:paraId="4CA430F6" w14:textId="77777777" w:rsidR="00AC19F5" w:rsidRPr="00024793" w:rsidRDefault="00AC19F5" w:rsidP="008040F1">
            <w:pPr>
              <w:spacing w:after="0"/>
              <w:jc w:val="both"/>
              <w:rPr>
                <w:rFonts w:cstheme="minorHAnsi"/>
                <w:b/>
                <w:snapToGrid w:val="0"/>
                <w:sz w:val="18"/>
                <w:szCs w:val="18"/>
              </w:rPr>
            </w:pPr>
            <w:r w:rsidRPr="00024793">
              <w:rPr>
                <w:rFonts w:cstheme="minorHAnsi"/>
                <w:b/>
                <w:snapToGrid w:val="0"/>
                <w:sz w:val="18"/>
              </w:rPr>
              <w:t>1.4</w:t>
            </w:r>
          </w:p>
        </w:tc>
        <w:tc>
          <w:tcPr>
            <w:tcW w:w="1871" w:type="dxa"/>
            <w:shd w:val="clear" w:color="auto" w:fill="auto"/>
          </w:tcPr>
          <w:p w14:paraId="51F7221C" w14:textId="77777777" w:rsidR="00AC19F5" w:rsidRPr="00024793" w:rsidRDefault="00AC19F5" w:rsidP="008040F1">
            <w:pPr>
              <w:spacing w:after="0"/>
              <w:jc w:val="both"/>
              <w:rPr>
                <w:rFonts w:cstheme="minorHAnsi"/>
                <w:b/>
                <w:snapToGrid w:val="0"/>
                <w:sz w:val="18"/>
                <w:szCs w:val="18"/>
              </w:rPr>
            </w:pPr>
            <w:r w:rsidRPr="00024793">
              <w:rPr>
                <w:rFonts w:cstheme="minorHAnsi"/>
                <w:b/>
                <w:snapToGrid w:val="0"/>
                <w:sz w:val="18"/>
              </w:rPr>
              <w:t>Niamh Kelly</w:t>
            </w:r>
          </w:p>
        </w:tc>
        <w:tc>
          <w:tcPr>
            <w:tcW w:w="993" w:type="dxa"/>
            <w:shd w:val="clear" w:color="auto" w:fill="auto"/>
          </w:tcPr>
          <w:p w14:paraId="10E476B9" w14:textId="77777777" w:rsidR="00AC19F5" w:rsidRPr="00024793" w:rsidRDefault="00AC19F5" w:rsidP="008040F1">
            <w:pPr>
              <w:spacing w:after="0"/>
              <w:jc w:val="both"/>
              <w:rPr>
                <w:rFonts w:cstheme="minorHAnsi"/>
                <w:b/>
                <w:snapToGrid w:val="0"/>
                <w:sz w:val="18"/>
                <w:szCs w:val="18"/>
              </w:rPr>
            </w:pPr>
            <w:r w:rsidRPr="00024793">
              <w:rPr>
                <w:rFonts w:cstheme="minorHAnsi"/>
                <w:b/>
                <w:snapToGrid w:val="0"/>
                <w:sz w:val="18"/>
              </w:rPr>
              <w:t>28.02.19</w:t>
            </w:r>
          </w:p>
        </w:tc>
        <w:tc>
          <w:tcPr>
            <w:tcW w:w="5499" w:type="dxa"/>
            <w:shd w:val="clear" w:color="auto" w:fill="auto"/>
          </w:tcPr>
          <w:p w14:paraId="27AB55EC" w14:textId="77777777" w:rsidR="00AC19F5" w:rsidRPr="00024793" w:rsidRDefault="00AC19F5" w:rsidP="008040F1">
            <w:pPr>
              <w:spacing w:after="0"/>
              <w:jc w:val="both"/>
              <w:rPr>
                <w:rFonts w:cstheme="minorHAnsi"/>
                <w:snapToGrid w:val="0"/>
                <w:sz w:val="18"/>
                <w:szCs w:val="18"/>
              </w:rPr>
            </w:pPr>
            <w:r w:rsidRPr="00024793">
              <w:rPr>
                <w:rFonts w:cstheme="minorHAnsi"/>
                <w:snapToGrid w:val="0"/>
                <w:sz w:val="18"/>
              </w:rPr>
              <w:t>Leasaithe de réir Michael Owens SS/C (dath glas)</w:t>
            </w:r>
          </w:p>
          <w:p w14:paraId="730C19D8" w14:textId="77777777" w:rsidR="00AC19F5" w:rsidRPr="00024793" w:rsidRDefault="00AC19F5" w:rsidP="008040F1">
            <w:pPr>
              <w:spacing w:after="0"/>
              <w:jc w:val="both"/>
              <w:rPr>
                <w:rFonts w:cstheme="minorHAnsi"/>
                <w:snapToGrid w:val="0"/>
                <w:sz w:val="18"/>
                <w:szCs w:val="18"/>
              </w:rPr>
            </w:pPr>
            <w:r w:rsidRPr="00024793">
              <w:rPr>
                <w:rFonts w:cstheme="minorHAnsi"/>
                <w:snapToGrid w:val="0"/>
                <w:sz w:val="18"/>
              </w:rPr>
              <w:t>16. Teicneolaíochtaí Faireachais seachas TCI</w:t>
            </w:r>
          </w:p>
          <w:p w14:paraId="32486EE0" w14:textId="77777777" w:rsidR="00AC19F5" w:rsidRPr="00024793" w:rsidRDefault="00AC19F5" w:rsidP="008040F1">
            <w:pPr>
              <w:spacing w:after="0"/>
              <w:jc w:val="both"/>
              <w:rPr>
                <w:rFonts w:cstheme="minorHAnsi"/>
                <w:snapToGrid w:val="0"/>
                <w:sz w:val="18"/>
                <w:szCs w:val="18"/>
              </w:rPr>
            </w:pPr>
          </w:p>
        </w:tc>
      </w:tr>
      <w:tr w:rsidR="00AC19F5" w:rsidRPr="00024793" w14:paraId="6DD6DD75" w14:textId="77777777" w:rsidTr="001B4CF4">
        <w:trPr>
          <w:trHeight w:val="335"/>
          <w:jc w:val="center"/>
        </w:trPr>
        <w:tc>
          <w:tcPr>
            <w:tcW w:w="959" w:type="dxa"/>
            <w:shd w:val="clear" w:color="auto" w:fill="auto"/>
          </w:tcPr>
          <w:p w14:paraId="65D9C1C9" w14:textId="77777777" w:rsidR="00AC19F5" w:rsidRPr="00024793" w:rsidRDefault="00AC19F5" w:rsidP="008040F1">
            <w:pPr>
              <w:spacing w:after="0"/>
              <w:jc w:val="both"/>
              <w:rPr>
                <w:rFonts w:cstheme="minorHAnsi"/>
                <w:b/>
                <w:snapToGrid w:val="0"/>
                <w:sz w:val="18"/>
                <w:szCs w:val="18"/>
              </w:rPr>
            </w:pPr>
            <w:r w:rsidRPr="00024793">
              <w:rPr>
                <w:rFonts w:cstheme="minorHAnsi"/>
                <w:b/>
                <w:snapToGrid w:val="0"/>
                <w:sz w:val="18"/>
              </w:rPr>
              <w:t>1.5</w:t>
            </w:r>
          </w:p>
        </w:tc>
        <w:tc>
          <w:tcPr>
            <w:tcW w:w="1871" w:type="dxa"/>
            <w:shd w:val="clear" w:color="auto" w:fill="auto"/>
          </w:tcPr>
          <w:p w14:paraId="6DEC3ADF" w14:textId="77777777" w:rsidR="00AC19F5" w:rsidRPr="00024793" w:rsidRDefault="00AC19F5" w:rsidP="008040F1">
            <w:pPr>
              <w:spacing w:after="0"/>
              <w:jc w:val="both"/>
              <w:rPr>
                <w:rFonts w:cstheme="minorHAnsi"/>
                <w:b/>
                <w:snapToGrid w:val="0"/>
                <w:sz w:val="18"/>
                <w:szCs w:val="18"/>
              </w:rPr>
            </w:pPr>
            <w:r w:rsidRPr="00024793">
              <w:rPr>
                <w:rFonts w:cstheme="minorHAnsi"/>
                <w:b/>
                <w:snapToGrid w:val="0"/>
                <w:sz w:val="18"/>
              </w:rPr>
              <w:t>Liadhan Keady</w:t>
            </w:r>
          </w:p>
        </w:tc>
        <w:tc>
          <w:tcPr>
            <w:tcW w:w="993" w:type="dxa"/>
            <w:shd w:val="clear" w:color="auto" w:fill="auto"/>
          </w:tcPr>
          <w:p w14:paraId="1A9B6AB6" w14:textId="77777777" w:rsidR="00AC19F5" w:rsidRPr="00024793" w:rsidRDefault="00425CC3" w:rsidP="008040F1">
            <w:pPr>
              <w:spacing w:after="0"/>
              <w:jc w:val="both"/>
              <w:rPr>
                <w:rFonts w:cstheme="minorHAnsi"/>
                <w:b/>
                <w:snapToGrid w:val="0"/>
                <w:sz w:val="18"/>
                <w:szCs w:val="18"/>
              </w:rPr>
            </w:pPr>
            <w:r w:rsidRPr="00024793">
              <w:rPr>
                <w:rFonts w:cstheme="minorHAnsi"/>
                <w:b/>
                <w:snapToGrid w:val="0"/>
                <w:sz w:val="18"/>
              </w:rPr>
              <w:t>11.12.20</w:t>
            </w:r>
          </w:p>
        </w:tc>
        <w:tc>
          <w:tcPr>
            <w:tcW w:w="5499" w:type="dxa"/>
            <w:shd w:val="clear" w:color="auto" w:fill="auto"/>
          </w:tcPr>
          <w:p w14:paraId="57597898" w14:textId="77777777" w:rsidR="00AC19F5" w:rsidRPr="00024793" w:rsidRDefault="00AC19F5" w:rsidP="008040F1">
            <w:pPr>
              <w:spacing w:after="0"/>
              <w:jc w:val="both"/>
              <w:rPr>
                <w:rFonts w:cstheme="minorHAnsi"/>
                <w:snapToGrid w:val="0"/>
                <w:sz w:val="18"/>
                <w:szCs w:val="18"/>
              </w:rPr>
            </w:pPr>
            <w:r w:rsidRPr="00024793">
              <w:rPr>
                <w:rFonts w:cstheme="minorHAnsi"/>
                <w:snapToGrid w:val="0"/>
                <w:sz w:val="18"/>
              </w:rPr>
              <w:t>Athbhreithniú iomlán ar bheartas TCI - leagan 1.4</w:t>
            </w:r>
          </w:p>
          <w:p w14:paraId="1E744D11" w14:textId="77777777" w:rsidR="00CF7516" w:rsidRPr="00024793" w:rsidRDefault="00CF7516" w:rsidP="008040F1">
            <w:pPr>
              <w:spacing w:after="0"/>
              <w:jc w:val="both"/>
              <w:rPr>
                <w:rFonts w:cstheme="minorHAnsi"/>
                <w:snapToGrid w:val="0"/>
                <w:sz w:val="18"/>
                <w:szCs w:val="18"/>
              </w:rPr>
            </w:pPr>
            <w:r w:rsidRPr="00024793">
              <w:rPr>
                <w:rFonts w:cstheme="minorHAnsi"/>
                <w:snapToGrid w:val="0"/>
                <w:sz w:val="18"/>
              </w:rPr>
              <w:t>Bain na codanna; Dróin, Rianú CSD, Fóin Phóca na Comhairle</w:t>
            </w:r>
          </w:p>
          <w:p w14:paraId="6EBD4397" w14:textId="77777777" w:rsidR="00A4197A" w:rsidRPr="00024793" w:rsidRDefault="00A4197A" w:rsidP="008040F1">
            <w:pPr>
              <w:spacing w:after="0"/>
              <w:jc w:val="both"/>
              <w:rPr>
                <w:rFonts w:cstheme="minorHAnsi"/>
                <w:snapToGrid w:val="0"/>
                <w:sz w:val="18"/>
                <w:szCs w:val="18"/>
              </w:rPr>
            </w:pPr>
            <w:r w:rsidRPr="00024793">
              <w:rPr>
                <w:rFonts w:cstheme="minorHAnsi"/>
                <w:snapToGrid w:val="0"/>
                <w:sz w:val="18"/>
              </w:rPr>
              <w:t xml:space="preserve">Glactha ag an bhFoireann Bainistíochta Feidhmiúcháin </w:t>
            </w:r>
          </w:p>
        </w:tc>
      </w:tr>
      <w:tr w:rsidR="00387FF0" w:rsidRPr="00024793" w14:paraId="56BDF715" w14:textId="77777777" w:rsidTr="001B4CF4">
        <w:trPr>
          <w:trHeight w:val="335"/>
          <w:jc w:val="center"/>
        </w:trPr>
        <w:tc>
          <w:tcPr>
            <w:tcW w:w="959" w:type="dxa"/>
            <w:shd w:val="clear" w:color="auto" w:fill="auto"/>
          </w:tcPr>
          <w:p w14:paraId="66FAB708" w14:textId="77777777" w:rsidR="00387FF0" w:rsidRPr="00024793" w:rsidRDefault="00387FF0" w:rsidP="008040F1">
            <w:pPr>
              <w:spacing w:after="0"/>
              <w:jc w:val="both"/>
              <w:rPr>
                <w:rFonts w:cstheme="minorHAnsi"/>
                <w:b/>
                <w:snapToGrid w:val="0"/>
                <w:sz w:val="18"/>
                <w:szCs w:val="18"/>
              </w:rPr>
            </w:pPr>
            <w:r w:rsidRPr="00024793">
              <w:rPr>
                <w:rFonts w:cstheme="minorHAnsi"/>
                <w:b/>
                <w:snapToGrid w:val="0"/>
                <w:sz w:val="18"/>
              </w:rPr>
              <w:t>1.6</w:t>
            </w:r>
          </w:p>
        </w:tc>
        <w:tc>
          <w:tcPr>
            <w:tcW w:w="1871" w:type="dxa"/>
            <w:shd w:val="clear" w:color="auto" w:fill="auto"/>
          </w:tcPr>
          <w:p w14:paraId="3B4C8C8B" w14:textId="77777777" w:rsidR="00387FF0" w:rsidRPr="00024793" w:rsidRDefault="00387FF0" w:rsidP="008040F1">
            <w:pPr>
              <w:spacing w:after="0"/>
              <w:jc w:val="both"/>
              <w:rPr>
                <w:rFonts w:cstheme="minorHAnsi"/>
                <w:b/>
                <w:snapToGrid w:val="0"/>
                <w:sz w:val="18"/>
                <w:szCs w:val="18"/>
              </w:rPr>
            </w:pPr>
            <w:r w:rsidRPr="00024793">
              <w:rPr>
                <w:rFonts w:cstheme="minorHAnsi"/>
                <w:b/>
                <w:snapToGrid w:val="0"/>
                <w:sz w:val="18"/>
              </w:rPr>
              <w:t>Geraldine Healy</w:t>
            </w:r>
          </w:p>
        </w:tc>
        <w:tc>
          <w:tcPr>
            <w:tcW w:w="993" w:type="dxa"/>
            <w:shd w:val="clear" w:color="auto" w:fill="auto"/>
          </w:tcPr>
          <w:p w14:paraId="02B873C9" w14:textId="77777777" w:rsidR="00387FF0" w:rsidRPr="00024793" w:rsidRDefault="00634CCE" w:rsidP="008040F1">
            <w:pPr>
              <w:spacing w:after="0"/>
              <w:jc w:val="both"/>
              <w:rPr>
                <w:rFonts w:cstheme="minorHAnsi"/>
                <w:b/>
                <w:snapToGrid w:val="0"/>
                <w:sz w:val="18"/>
                <w:szCs w:val="18"/>
              </w:rPr>
            </w:pPr>
            <w:r w:rsidRPr="00024793">
              <w:rPr>
                <w:rFonts w:cstheme="minorHAnsi"/>
                <w:b/>
                <w:snapToGrid w:val="0"/>
                <w:sz w:val="18"/>
              </w:rPr>
              <w:t>20.11.24</w:t>
            </w:r>
          </w:p>
        </w:tc>
        <w:tc>
          <w:tcPr>
            <w:tcW w:w="5499" w:type="dxa"/>
            <w:shd w:val="clear" w:color="auto" w:fill="auto"/>
          </w:tcPr>
          <w:p w14:paraId="793E9DD7" w14:textId="77777777" w:rsidR="00611756" w:rsidRPr="00024793" w:rsidRDefault="00611756" w:rsidP="00611756">
            <w:pPr>
              <w:spacing w:after="0"/>
              <w:rPr>
                <w:rFonts w:cstheme="minorHAnsi"/>
                <w:snapToGrid w:val="0"/>
                <w:color w:val="000000" w:themeColor="text1"/>
                <w:sz w:val="18"/>
                <w:szCs w:val="18"/>
              </w:rPr>
            </w:pPr>
            <w:r w:rsidRPr="00024793">
              <w:rPr>
                <w:rFonts w:cstheme="minorHAnsi"/>
                <w:snapToGrid w:val="0"/>
                <w:color w:val="000000" w:themeColor="text1"/>
                <w:sz w:val="18"/>
              </w:rPr>
              <w:t>Athbhreithniú iomlán ar bheartas TCI - leagan 1.5</w:t>
            </w:r>
          </w:p>
          <w:p w14:paraId="723A274F" w14:textId="77777777" w:rsidR="00611756" w:rsidRPr="00024793" w:rsidRDefault="00611756" w:rsidP="00611756">
            <w:pPr>
              <w:spacing w:after="0"/>
              <w:rPr>
                <w:rFonts w:cstheme="minorHAnsi"/>
                <w:snapToGrid w:val="0"/>
                <w:color w:val="000000" w:themeColor="text1"/>
                <w:sz w:val="18"/>
                <w:szCs w:val="18"/>
              </w:rPr>
            </w:pPr>
            <w:r w:rsidRPr="00024793">
              <w:rPr>
                <w:rFonts w:cstheme="minorHAnsi"/>
                <w:snapToGrid w:val="0"/>
                <w:color w:val="000000" w:themeColor="text1"/>
                <w:sz w:val="18"/>
              </w:rPr>
              <w:lastRenderedPageBreak/>
              <w:t>Bain na Rannóga seo a leanas: Ceamaraí Colainne, Uathaithint Uimhirphlátaí (UAUP), Taifeadtaí fuaime.</w:t>
            </w:r>
          </w:p>
          <w:p w14:paraId="3C02E953" w14:textId="77777777" w:rsidR="00387FF0" w:rsidRPr="00024793" w:rsidRDefault="00387FF0" w:rsidP="008040F1">
            <w:pPr>
              <w:spacing w:after="0"/>
              <w:jc w:val="both"/>
              <w:rPr>
                <w:rFonts w:cstheme="minorHAnsi"/>
                <w:snapToGrid w:val="0"/>
                <w:color w:val="000000" w:themeColor="text1"/>
                <w:sz w:val="18"/>
                <w:szCs w:val="18"/>
              </w:rPr>
            </w:pPr>
          </w:p>
        </w:tc>
      </w:tr>
    </w:tbl>
    <w:p w14:paraId="50BCC9FA" w14:textId="77777777" w:rsidR="007B5BC0" w:rsidRPr="00024793" w:rsidRDefault="007B5BC0" w:rsidP="00477D4D">
      <w:pPr>
        <w:pStyle w:val="TOCHeading"/>
        <w:numPr>
          <w:ilvl w:val="0"/>
          <w:numId w:val="0"/>
        </w:numPr>
        <w:rPr>
          <w:snapToGrid w:val="0"/>
          <w:sz w:val="36"/>
        </w:rPr>
      </w:pPr>
    </w:p>
    <w:sdt>
      <w:sdtPr>
        <w:rPr>
          <w:b/>
          <w:snapToGrid w:val="0"/>
        </w:rPr>
        <w:id w:val="-77129839"/>
        <w:docPartObj>
          <w:docPartGallery w:val="Table of Contents"/>
          <w:docPartUnique/>
        </w:docPartObj>
      </w:sdtPr>
      <w:sdtEndPr>
        <w:rPr>
          <w:b w:val="0"/>
          <w:bCs/>
          <w:noProof/>
        </w:rPr>
      </w:sdtEndPr>
      <w:sdtContent>
        <w:p w14:paraId="759D647E" w14:textId="77777777" w:rsidR="00477D4D" w:rsidRPr="00024793" w:rsidRDefault="00477D4D" w:rsidP="007B5BC0">
          <w:pPr>
            <w:spacing w:after="0"/>
            <w:jc w:val="both"/>
            <w:rPr>
              <w:snapToGrid w:val="0"/>
              <w:u w:val="double"/>
            </w:rPr>
          </w:pPr>
          <w:r w:rsidRPr="00024793">
            <w:rPr>
              <w:snapToGrid w:val="0"/>
              <w:u w:val="double"/>
            </w:rPr>
            <w:t>Clár an na nÁbhar:</w:t>
          </w:r>
        </w:p>
        <w:p w14:paraId="32252C76" w14:textId="77777777" w:rsidR="00477D4D" w:rsidRPr="00024793" w:rsidRDefault="00477D4D" w:rsidP="00477D4D">
          <w:pPr>
            <w:rPr>
              <w:snapToGrid w:val="0"/>
            </w:rPr>
          </w:pPr>
        </w:p>
        <w:p w14:paraId="241B3AF8" w14:textId="3CD8E884" w:rsidR="001340F4" w:rsidRPr="00024793" w:rsidRDefault="001340F4">
          <w:pPr>
            <w:pStyle w:val="TOC1"/>
            <w:tabs>
              <w:tab w:val="right" w:leader="dot" w:pos="9016"/>
            </w:tabs>
            <w:rPr>
              <w:rFonts w:cstheme="minorBidi"/>
              <w:noProof/>
              <w:kern w:val="2"/>
              <w:sz w:val="24"/>
              <w:szCs w:val="24"/>
              <w:lang w:val="en-IE" w:eastAsia="en-IE"/>
              <w14:ligatures w14:val="standardContextual"/>
            </w:rPr>
          </w:pPr>
          <w:r w:rsidRPr="00024793">
            <w:rPr>
              <w:snapToGrid w:val="0"/>
            </w:rPr>
            <w:fldChar w:fldCharType="begin"/>
          </w:r>
          <w:r w:rsidR="00477D4D" w:rsidRPr="00024793">
            <w:rPr>
              <w:snapToGrid w:val="0"/>
            </w:rPr>
            <w:instrText xml:space="preserve"> TOC \o "1-3" \h \z \u </w:instrText>
          </w:r>
          <w:r w:rsidRPr="00024793">
            <w:fldChar w:fldCharType="separate"/>
          </w:r>
          <w:hyperlink w:anchor="_Toc184805533" w:history="1">
            <w:r w:rsidRPr="00024793">
              <w:rPr>
                <w:rStyle w:val="Hyperlink"/>
                <w:noProof/>
                <w:snapToGrid w:val="0"/>
              </w:rPr>
              <w:t>Réamhrá</w:t>
            </w:r>
            <w:r w:rsidRPr="00024793">
              <w:rPr>
                <w:noProof/>
                <w:webHidden/>
              </w:rPr>
              <w:tab/>
            </w:r>
            <w:r w:rsidRPr="00024793">
              <w:rPr>
                <w:noProof/>
                <w:webHidden/>
              </w:rPr>
              <w:fldChar w:fldCharType="begin"/>
            </w:r>
            <w:r w:rsidRPr="00024793">
              <w:rPr>
                <w:noProof/>
                <w:webHidden/>
              </w:rPr>
              <w:instrText xml:space="preserve"> PAGEREF _Toc184805533 \h </w:instrText>
            </w:r>
            <w:r w:rsidRPr="00024793">
              <w:rPr>
                <w:noProof/>
                <w:webHidden/>
              </w:rPr>
            </w:r>
            <w:r w:rsidRPr="00024793">
              <w:rPr>
                <w:noProof/>
                <w:webHidden/>
              </w:rPr>
              <w:fldChar w:fldCharType="separate"/>
            </w:r>
            <w:r w:rsidR="00032626">
              <w:rPr>
                <w:noProof/>
                <w:webHidden/>
              </w:rPr>
              <w:t>3</w:t>
            </w:r>
            <w:r w:rsidRPr="00024793">
              <w:rPr>
                <w:noProof/>
                <w:webHidden/>
              </w:rPr>
              <w:fldChar w:fldCharType="end"/>
            </w:r>
          </w:hyperlink>
        </w:p>
        <w:p w14:paraId="43B21496" w14:textId="7F25A613" w:rsidR="001340F4" w:rsidRPr="00024793" w:rsidRDefault="002E32FD">
          <w:pPr>
            <w:pStyle w:val="TOC1"/>
            <w:tabs>
              <w:tab w:val="left" w:pos="440"/>
              <w:tab w:val="right" w:leader="dot" w:pos="9016"/>
            </w:tabs>
            <w:rPr>
              <w:rFonts w:cstheme="minorBidi"/>
              <w:noProof/>
              <w:kern w:val="2"/>
              <w:sz w:val="24"/>
              <w:szCs w:val="24"/>
              <w:lang w:val="en-IE" w:eastAsia="en-IE"/>
              <w14:ligatures w14:val="standardContextual"/>
            </w:rPr>
          </w:pPr>
          <w:hyperlink w:anchor="_Toc184805534" w:history="1">
            <w:r w:rsidR="001340F4" w:rsidRPr="00024793">
              <w:rPr>
                <w:rStyle w:val="Hyperlink"/>
                <w:noProof/>
                <w:snapToGrid w:val="0"/>
              </w:rPr>
              <w:t>1.</w:t>
            </w:r>
            <w:r w:rsidR="001340F4" w:rsidRPr="00024793">
              <w:rPr>
                <w:rFonts w:cstheme="minorBidi"/>
                <w:noProof/>
                <w:kern w:val="2"/>
                <w:sz w:val="24"/>
                <w:szCs w:val="24"/>
                <w:lang w:val="en-IE" w:eastAsia="en-IE"/>
                <w14:ligatures w14:val="standardContextual"/>
              </w:rPr>
              <w:tab/>
            </w:r>
            <w:r w:rsidR="001340F4" w:rsidRPr="00024793">
              <w:rPr>
                <w:rStyle w:val="Hyperlink"/>
                <w:noProof/>
                <w:snapToGrid w:val="0"/>
              </w:rPr>
              <w:t>Ráiteas Beartais</w:t>
            </w:r>
            <w:r w:rsidR="001340F4" w:rsidRPr="00024793">
              <w:rPr>
                <w:noProof/>
                <w:webHidden/>
              </w:rPr>
              <w:tab/>
            </w:r>
            <w:r w:rsidR="001340F4" w:rsidRPr="00024793">
              <w:rPr>
                <w:noProof/>
                <w:webHidden/>
              </w:rPr>
              <w:fldChar w:fldCharType="begin"/>
            </w:r>
            <w:r w:rsidR="001340F4" w:rsidRPr="00024793">
              <w:rPr>
                <w:noProof/>
                <w:webHidden/>
              </w:rPr>
              <w:instrText xml:space="preserve"> PAGEREF _Toc184805534 \h </w:instrText>
            </w:r>
            <w:r w:rsidR="001340F4" w:rsidRPr="00024793">
              <w:rPr>
                <w:noProof/>
                <w:webHidden/>
              </w:rPr>
            </w:r>
            <w:r w:rsidR="001340F4" w:rsidRPr="00024793">
              <w:rPr>
                <w:noProof/>
                <w:webHidden/>
              </w:rPr>
              <w:fldChar w:fldCharType="separate"/>
            </w:r>
            <w:r w:rsidR="00032626">
              <w:rPr>
                <w:noProof/>
                <w:webHidden/>
              </w:rPr>
              <w:t>3</w:t>
            </w:r>
            <w:r w:rsidR="001340F4" w:rsidRPr="00024793">
              <w:rPr>
                <w:noProof/>
                <w:webHidden/>
              </w:rPr>
              <w:fldChar w:fldCharType="end"/>
            </w:r>
          </w:hyperlink>
        </w:p>
        <w:p w14:paraId="21CC85D3" w14:textId="42209FD6" w:rsidR="001340F4" w:rsidRPr="00024793" w:rsidRDefault="002E32FD">
          <w:pPr>
            <w:pStyle w:val="TOC1"/>
            <w:tabs>
              <w:tab w:val="left" w:pos="440"/>
              <w:tab w:val="right" w:leader="dot" w:pos="9016"/>
            </w:tabs>
            <w:rPr>
              <w:rFonts w:cstheme="minorBidi"/>
              <w:noProof/>
              <w:kern w:val="2"/>
              <w:sz w:val="24"/>
              <w:szCs w:val="24"/>
              <w:lang w:val="en-IE" w:eastAsia="en-IE"/>
              <w14:ligatures w14:val="standardContextual"/>
            </w:rPr>
          </w:pPr>
          <w:hyperlink w:anchor="_Toc184805535" w:history="1">
            <w:r w:rsidR="001340F4" w:rsidRPr="00024793">
              <w:rPr>
                <w:rStyle w:val="Hyperlink"/>
                <w:rFonts w:eastAsiaTheme="minorHAnsi"/>
                <w:noProof/>
                <w:snapToGrid w:val="0"/>
              </w:rPr>
              <w:t>2.</w:t>
            </w:r>
            <w:r w:rsidR="001340F4" w:rsidRPr="00024793">
              <w:rPr>
                <w:rFonts w:cstheme="minorBidi"/>
                <w:noProof/>
                <w:kern w:val="2"/>
                <w:sz w:val="24"/>
                <w:szCs w:val="24"/>
                <w:lang w:val="en-IE" w:eastAsia="en-IE"/>
                <w14:ligatures w14:val="standardContextual"/>
              </w:rPr>
              <w:tab/>
            </w:r>
            <w:r w:rsidR="001340F4" w:rsidRPr="00024793">
              <w:rPr>
                <w:rStyle w:val="Hyperlink"/>
                <w:rFonts w:eastAsiaTheme="minorHAnsi"/>
                <w:noProof/>
                <w:snapToGrid w:val="0"/>
              </w:rPr>
              <w:t>Cuspóir an Pholasaí</w:t>
            </w:r>
            <w:r w:rsidR="001340F4" w:rsidRPr="00024793">
              <w:rPr>
                <w:noProof/>
                <w:webHidden/>
              </w:rPr>
              <w:tab/>
            </w:r>
            <w:r w:rsidR="001340F4" w:rsidRPr="00024793">
              <w:rPr>
                <w:noProof/>
                <w:webHidden/>
              </w:rPr>
              <w:fldChar w:fldCharType="begin"/>
            </w:r>
            <w:r w:rsidR="001340F4" w:rsidRPr="00024793">
              <w:rPr>
                <w:noProof/>
                <w:webHidden/>
              </w:rPr>
              <w:instrText xml:space="preserve"> PAGEREF _Toc184805535 \h </w:instrText>
            </w:r>
            <w:r w:rsidR="001340F4" w:rsidRPr="00024793">
              <w:rPr>
                <w:noProof/>
                <w:webHidden/>
              </w:rPr>
            </w:r>
            <w:r w:rsidR="001340F4" w:rsidRPr="00024793">
              <w:rPr>
                <w:noProof/>
                <w:webHidden/>
              </w:rPr>
              <w:fldChar w:fldCharType="separate"/>
            </w:r>
            <w:r w:rsidR="00032626">
              <w:rPr>
                <w:noProof/>
                <w:webHidden/>
              </w:rPr>
              <w:t>3</w:t>
            </w:r>
            <w:r w:rsidR="001340F4" w:rsidRPr="00024793">
              <w:rPr>
                <w:noProof/>
                <w:webHidden/>
              </w:rPr>
              <w:fldChar w:fldCharType="end"/>
            </w:r>
          </w:hyperlink>
        </w:p>
        <w:p w14:paraId="3E36C67F" w14:textId="447F1C85" w:rsidR="001340F4" w:rsidRPr="00024793" w:rsidRDefault="002E32FD">
          <w:pPr>
            <w:pStyle w:val="TOC1"/>
            <w:tabs>
              <w:tab w:val="left" w:pos="440"/>
              <w:tab w:val="right" w:leader="dot" w:pos="9016"/>
            </w:tabs>
            <w:rPr>
              <w:rFonts w:cstheme="minorBidi"/>
              <w:noProof/>
              <w:kern w:val="2"/>
              <w:sz w:val="24"/>
              <w:szCs w:val="24"/>
              <w:lang w:val="en-IE" w:eastAsia="en-IE"/>
              <w14:ligatures w14:val="standardContextual"/>
            </w:rPr>
          </w:pPr>
          <w:hyperlink w:anchor="_Toc184805536" w:history="1">
            <w:r w:rsidR="001340F4" w:rsidRPr="00024793">
              <w:rPr>
                <w:rStyle w:val="Hyperlink"/>
                <w:rFonts w:eastAsiaTheme="minorHAnsi"/>
                <w:noProof/>
                <w:snapToGrid w:val="0"/>
              </w:rPr>
              <w:t>3.</w:t>
            </w:r>
            <w:r w:rsidR="001340F4" w:rsidRPr="00024793">
              <w:rPr>
                <w:rFonts w:cstheme="minorBidi"/>
                <w:noProof/>
                <w:kern w:val="2"/>
                <w:sz w:val="24"/>
                <w:szCs w:val="24"/>
                <w:lang w:val="en-IE" w:eastAsia="en-IE"/>
                <w14:ligatures w14:val="standardContextual"/>
              </w:rPr>
              <w:tab/>
            </w:r>
            <w:r w:rsidR="001340F4" w:rsidRPr="00024793">
              <w:rPr>
                <w:rStyle w:val="Hyperlink"/>
                <w:rFonts w:eastAsiaTheme="minorHAnsi"/>
                <w:noProof/>
                <w:snapToGrid w:val="0"/>
              </w:rPr>
              <w:t>Cuspóir TCI</w:t>
            </w:r>
            <w:r w:rsidR="001340F4" w:rsidRPr="00024793">
              <w:rPr>
                <w:noProof/>
                <w:webHidden/>
              </w:rPr>
              <w:tab/>
            </w:r>
            <w:r w:rsidR="001340F4" w:rsidRPr="00024793">
              <w:rPr>
                <w:noProof/>
                <w:webHidden/>
              </w:rPr>
              <w:fldChar w:fldCharType="begin"/>
            </w:r>
            <w:r w:rsidR="001340F4" w:rsidRPr="00024793">
              <w:rPr>
                <w:noProof/>
                <w:webHidden/>
              </w:rPr>
              <w:instrText xml:space="preserve"> PAGEREF _Toc184805536 \h </w:instrText>
            </w:r>
            <w:r w:rsidR="001340F4" w:rsidRPr="00024793">
              <w:rPr>
                <w:noProof/>
                <w:webHidden/>
              </w:rPr>
            </w:r>
            <w:r w:rsidR="001340F4" w:rsidRPr="00024793">
              <w:rPr>
                <w:noProof/>
                <w:webHidden/>
              </w:rPr>
              <w:fldChar w:fldCharType="separate"/>
            </w:r>
            <w:r w:rsidR="00032626">
              <w:rPr>
                <w:noProof/>
                <w:webHidden/>
              </w:rPr>
              <w:t>4</w:t>
            </w:r>
            <w:r w:rsidR="001340F4" w:rsidRPr="00024793">
              <w:rPr>
                <w:noProof/>
                <w:webHidden/>
              </w:rPr>
              <w:fldChar w:fldCharType="end"/>
            </w:r>
          </w:hyperlink>
        </w:p>
        <w:p w14:paraId="5669BD9E" w14:textId="581BA914" w:rsidR="001340F4" w:rsidRPr="00024793" w:rsidRDefault="002E32FD">
          <w:pPr>
            <w:pStyle w:val="TOC1"/>
            <w:tabs>
              <w:tab w:val="left" w:pos="440"/>
              <w:tab w:val="right" w:leader="dot" w:pos="9016"/>
            </w:tabs>
            <w:rPr>
              <w:rFonts w:cstheme="minorBidi"/>
              <w:noProof/>
              <w:kern w:val="2"/>
              <w:sz w:val="24"/>
              <w:szCs w:val="24"/>
              <w:lang w:val="en-IE" w:eastAsia="en-IE"/>
              <w14:ligatures w14:val="standardContextual"/>
            </w:rPr>
          </w:pPr>
          <w:hyperlink w:anchor="_Toc184805537" w:history="1">
            <w:r w:rsidR="001340F4" w:rsidRPr="00024793">
              <w:rPr>
                <w:rStyle w:val="Hyperlink"/>
                <w:rFonts w:eastAsiaTheme="minorHAnsi"/>
                <w:noProof/>
                <w:snapToGrid w:val="0"/>
              </w:rPr>
              <w:t>4.</w:t>
            </w:r>
            <w:r w:rsidR="001340F4" w:rsidRPr="00024793">
              <w:rPr>
                <w:rFonts w:cstheme="minorBidi"/>
                <w:noProof/>
                <w:kern w:val="2"/>
                <w:sz w:val="24"/>
                <w:szCs w:val="24"/>
                <w:lang w:val="en-IE" w:eastAsia="en-IE"/>
                <w14:ligatures w14:val="standardContextual"/>
              </w:rPr>
              <w:tab/>
            </w:r>
            <w:r w:rsidR="001340F4" w:rsidRPr="00024793">
              <w:rPr>
                <w:rStyle w:val="Hyperlink"/>
                <w:rFonts w:eastAsiaTheme="minorHAnsi"/>
                <w:noProof/>
                <w:snapToGrid w:val="0"/>
              </w:rPr>
              <w:t>Scóip</w:t>
            </w:r>
            <w:r w:rsidR="001340F4" w:rsidRPr="00024793">
              <w:rPr>
                <w:noProof/>
                <w:webHidden/>
              </w:rPr>
              <w:tab/>
            </w:r>
            <w:r w:rsidR="001340F4" w:rsidRPr="00024793">
              <w:rPr>
                <w:noProof/>
                <w:webHidden/>
              </w:rPr>
              <w:fldChar w:fldCharType="begin"/>
            </w:r>
            <w:r w:rsidR="001340F4" w:rsidRPr="00024793">
              <w:rPr>
                <w:noProof/>
                <w:webHidden/>
              </w:rPr>
              <w:instrText xml:space="preserve"> PAGEREF _Toc184805537 \h </w:instrText>
            </w:r>
            <w:r w:rsidR="001340F4" w:rsidRPr="00024793">
              <w:rPr>
                <w:noProof/>
                <w:webHidden/>
              </w:rPr>
            </w:r>
            <w:r w:rsidR="001340F4" w:rsidRPr="00024793">
              <w:rPr>
                <w:noProof/>
                <w:webHidden/>
              </w:rPr>
              <w:fldChar w:fldCharType="separate"/>
            </w:r>
            <w:r w:rsidR="00032626">
              <w:rPr>
                <w:noProof/>
                <w:webHidden/>
              </w:rPr>
              <w:t>4</w:t>
            </w:r>
            <w:r w:rsidR="001340F4" w:rsidRPr="00024793">
              <w:rPr>
                <w:noProof/>
                <w:webHidden/>
              </w:rPr>
              <w:fldChar w:fldCharType="end"/>
            </w:r>
          </w:hyperlink>
        </w:p>
        <w:p w14:paraId="319C3B2E" w14:textId="7ED531D1" w:rsidR="001340F4" w:rsidRPr="00024793" w:rsidRDefault="002E32FD">
          <w:pPr>
            <w:pStyle w:val="TOC1"/>
            <w:tabs>
              <w:tab w:val="left" w:pos="440"/>
              <w:tab w:val="right" w:leader="dot" w:pos="9016"/>
            </w:tabs>
            <w:rPr>
              <w:rFonts w:cstheme="minorBidi"/>
              <w:noProof/>
              <w:kern w:val="2"/>
              <w:sz w:val="24"/>
              <w:szCs w:val="24"/>
              <w:lang w:val="en-IE" w:eastAsia="en-IE"/>
              <w14:ligatures w14:val="standardContextual"/>
            </w:rPr>
          </w:pPr>
          <w:hyperlink w:anchor="_Toc184805538" w:history="1">
            <w:r w:rsidR="001340F4" w:rsidRPr="00024793">
              <w:rPr>
                <w:rStyle w:val="Hyperlink"/>
                <w:rFonts w:eastAsiaTheme="minorHAnsi"/>
                <w:noProof/>
                <w:snapToGrid w:val="0"/>
              </w:rPr>
              <w:t>5.</w:t>
            </w:r>
            <w:r w:rsidR="001340F4" w:rsidRPr="00024793">
              <w:rPr>
                <w:rFonts w:cstheme="minorBidi"/>
                <w:noProof/>
                <w:kern w:val="2"/>
                <w:sz w:val="24"/>
                <w:szCs w:val="24"/>
                <w:lang w:val="en-IE" w:eastAsia="en-IE"/>
                <w14:ligatures w14:val="standardContextual"/>
              </w:rPr>
              <w:tab/>
            </w:r>
            <w:r w:rsidR="001340F4" w:rsidRPr="00024793">
              <w:rPr>
                <w:rStyle w:val="Hyperlink"/>
                <w:rFonts w:eastAsiaTheme="minorHAnsi"/>
                <w:noProof/>
                <w:snapToGrid w:val="0"/>
              </w:rPr>
              <w:t>Róil agus Freagrachtaí</w:t>
            </w:r>
            <w:r w:rsidR="001340F4" w:rsidRPr="00024793">
              <w:rPr>
                <w:noProof/>
                <w:webHidden/>
              </w:rPr>
              <w:tab/>
            </w:r>
            <w:r w:rsidR="001340F4" w:rsidRPr="00024793">
              <w:rPr>
                <w:noProof/>
                <w:webHidden/>
              </w:rPr>
              <w:fldChar w:fldCharType="begin"/>
            </w:r>
            <w:r w:rsidR="001340F4" w:rsidRPr="00024793">
              <w:rPr>
                <w:noProof/>
                <w:webHidden/>
              </w:rPr>
              <w:instrText xml:space="preserve"> PAGEREF _Toc184805538 \h </w:instrText>
            </w:r>
            <w:r w:rsidR="001340F4" w:rsidRPr="00024793">
              <w:rPr>
                <w:noProof/>
                <w:webHidden/>
              </w:rPr>
            </w:r>
            <w:r w:rsidR="001340F4" w:rsidRPr="00024793">
              <w:rPr>
                <w:noProof/>
                <w:webHidden/>
              </w:rPr>
              <w:fldChar w:fldCharType="separate"/>
            </w:r>
            <w:r w:rsidR="00032626">
              <w:rPr>
                <w:noProof/>
                <w:webHidden/>
              </w:rPr>
              <w:t>4</w:t>
            </w:r>
            <w:r w:rsidR="001340F4" w:rsidRPr="00024793">
              <w:rPr>
                <w:noProof/>
                <w:webHidden/>
              </w:rPr>
              <w:fldChar w:fldCharType="end"/>
            </w:r>
          </w:hyperlink>
        </w:p>
        <w:p w14:paraId="519712F3" w14:textId="1666D811" w:rsidR="001340F4" w:rsidRPr="00024793" w:rsidRDefault="002E32FD">
          <w:pPr>
            <w:pStyle w:val="TOC1"/>
            <w:tabs>
              <w:tab w:val="left" w:pos="440"/>
              <w:tab w:val="right" w:leader="dot" w:pos="9016"/>
            </w:tabs>
            <w:rPr>
              <w:rFonts w:cstheme="minorBidi"/>
              <w:noProof/>
              <w:kern w:val="2"/>
              <w:sz w:val="24"/>
              <w:szCs w:val="24"/>
              <w:lang w:val="en-IE" w:eastAsia="en-IE"/>
              <w14:ligatures w14:val="standardContextual"/>
            </w:rPr>
          </w:pPr>
          <w:hyperlink w:anchor="_Toc184805539" w:history="1">
            <w:r w:rsidR="001340F4" w:rsidRPr="00024793">
              <w:rPr>
                <w:rStyle w:val="Hyperlink"/>
                <w:rFonts w:eastAsiaTheme="minorHAnsi"/>
                <w:noProof/>
                <w:snapToGrid w:val="0"/>
              </w:rPr>
              <w:t>6.</w:t>
            </w:r>
            <w:r w:rsidR="001340F4" w:rsidRPr="00024793">
              <w:rPr>
                <w:rFonts w:cstheme="minorBidi"/>
                <w:noProof/>
                <w:kern w:val="2"/>
                <w:sz w:val="24"/>
                <w:szCs w:val="24"/>
                <w:lang w:val="en-IE" w:eastAsia="en-IE"/>
                <w14:ligatures w14:val="standardContextual"/>
              </w:rPr>
              <w:tab/>
            </w:r>
            <w:r w:rsidR="001340F4" w:rsidRPr="00024793">
              <w:rPr>
                <w:rStyle w:val="Hyperlink"/>
                <w:rFonts w:eastAsiaTheme="minorHAnsi"/>
                <w:noProof/>
                <w:snapToGrid w:val="0"/>
              </w:rPr>
              <w:t>Suíomhanna TCI</w:t>
            </w:r>
            <w:r w:rsidR="001340F4" w:rsidRPr="00024793">
              <w:rPr>
                <w:noProof/>
                <w:webHidden/>
              </w:rPr>
              <w:tab/>
            </w:r>
            <w:r w:rsidR="001340F4" w:rsidRPr="00024793">
              <w:rPr>
                <w:noProof/>
                <w:webHidden/>
              </w:rPr>
              <w:fldChar w:fldCharType="begin"/>
            </w:r>
            <w:r w:rsidR="001340F4" w:rsidRPr="00024793">
              <w:rPr>
                <w:noProof/>
                <w:webHidden/>
              </w:rPr>
              <w:instrText xml:space="preserve"> PAGEREF _Toc184805539 \h </w:instrText>
            </w:r>
            <w:r w:rsidR="001340F4" w:rsidRPr="00024793">
              <w:rPr>
                <w:noProof/>
                <w:webHidden/>
              </w:rPr>
            </w:r>
            <w:r w:rsidR="001340F4" w:rsidRPr="00024793">
              <w:rPr>
                <w:noProof/>
                <w:webHidden/>
              </w:rPr>
              <w:fldChar w:fldCharType="separate"/>
            </w:r>
            <w:r w:rsidR="00032626">
              <w:rPr>
                <w:noProof/>
                <w:webHidden/>
              </w:rPr>
              <w:t>6</w:t>
            </w:r>
            <w:r w:rsidR="001340F4" w:rsidRPr="00024793">
              <w:rPr>
                <w:noProof/>
                <w:webHidden/>
              </w:rPr>
              <w:fldChar w:fldCharType="end"/>
            </w:r>
          </w:hyperlink>
        </w:p>
        <w:p w14:paraId="2BBED9CF" w14:textId="62800DF6" w:rsidR="001340F4" w:rsidRPr="00024793" w:rsidRDefault="002E32FD">
          <w:pPr>
            <w:pStyle w:val="TOC1"/>
            <w:tabs>
              <w:tab w:val="left" w:pos="440"/>
              <w:tab w:val="right" w:leader="dot" w:pos="9016"/>
            </w:tabs>
            <w:rPr>
              <w:rFonts w:cstheme="minorBidi"/>
              <w:noProof/>
              <w:kern w:val="2"/>
              <w:sz w:val="24"/>
              <w:szCs w:val="24"/>
              <w:lang w:val="en-IE" w:eastAsia="en-IE"/>
              <w14:ligatures w14:val="standardContextual"/>
            </w:rPr>
          </w:pPr>
          <w:hyperlink w:anchor="_Toc184805540" w:history="1">
            <w:r w:rsidR="001340F4" w:rsidRPr="00024793">
              <w:rPr>
                <w:rStyle w:val="Hyperlink"/>
                <w:rFonts w:eastAsiaTheme="minorHAnsi"/>
                <w:noProof/>
                <w:snapToGrid w:val="0"/>
              </w:rPr>
              <w:t>7.</w:t>
            </w:r>
            <w:r w:rsidR="001340F4" w:rsidRPr="00024793">
              <w:rPr>
                <w:rFonts w:cstheme="minorBidi"/>
                <w:noProof/>
                <w:kern w:val="2"/>
                <w:sz w:val="24"/>
                <w:szCs w:val="24"/>
                <w:lang w:val="en-IE" w:eastAsia="en-IE"/>
                <w14:ligatures w14:val="standardContextual"/>
              </w:rPr>
              <w:tab/>
            </w:r>
            <w:r w:rsidR="001340F4" w:rsidRPr="00024793">
              <w:rPr>
                <w:rStyle w:val="Hyperlink"/>
                <w:rFonts w:eastAsiaTheme="minorHAnsi"/>
                <w:noProof/>
                <w:snapToGrid w:val="0"/>
              </w:rPr>
              <w:t>Comharthaíocht TCI</w:t>
            </w:r>
            <w:r w:rsidR="001340F4" w:rsidRPr="00024793">
              <w:rPr>
                <w:noProof/>
                <w:webHidden/>
              </w:rPr>
              <w:tab/>
            </w:r>
            <w:r w:rsidR="001340F4" w:rsidRPr="00024793">
              <w:rPr>
                <w:noProof/>
                <w:webHidden/>
              </w:rPr>
              <w:fldChar w:fldCharType="begin"/>
            </w:r>
            <w:r w:rsidR="001340F4" w:rsidRPr="00024793">
              <w:rPr>
                <w:noProof/>
                <w:webHidden/>
              </w:rPr>
              <w:instrText xml:space="preserve"> PAGEREF _Toc184805540 \h </w:instrText>
            </w:r>
            <w:r w:rsidR="001340F4" w:rsidRPr="00024793">
              <w:rPr>
                <w:noProof/>
                <w:webHidden/>
              </w:rPr>
            </w:r>
            <w:r w:rsidR="001340F4" w:rsidRPr="00024793">
              <w:rPr>
                <w:noProof/>
                <w:webHidden/>
              </w:rPr>
              <w:fldChar w:fldCharType="separate"/>
            </w:r>
            <w:r w:rsidR="00032626">
              <w:rPr>
                <w:noProof/>
                <w:webHidden/>
              </w:rPr>
              <w:t>7</w:t>
            </w:r>
            <w:r w:rsidR="001340F4" w:rsidRPr="00024793">
              <w:rPr>
                <w:noProof/>
                <w:webHidden/>
              </w:rPr>
              <w:fldChar w:fldCharType="end"/>
            </w:r>
          </w:hyperlink>
        </w:p>
        <w:p w14:paraId="53B69265" w14:textId="75DDEB76" w:rsidR="001340F4" w:rsidRPr="00024793" w:rsidRDefault="002E32FD">
          <w:pPr>
            <w:pStyle w:val="TOC1"/>
            <w:tabs>
              <w:tab w:val="left" w:pos="440"/>
              <w:tab w:val="right" w:leader="dot" w:pos="9016"/>
            </w:tabs>
            <w:rPr>
              <w:rFonts w:cstheme="minorBidi"/>
              <w:noProof/>
              <w:kern w:val="2"/>
              <w:sz w:val="24"/>
              <w:szCs w:val="24"/>
              <w:lang w:val="en-IE" w:eastAsia="en-IE"/>
              <w14:ligatures w14:val="standardContextual"/>
            </w:rPr>
          </w:pPr>
          <w:hyperlink w:anchor="_Toc184805541" w:history="1">
            <w:r w:rsidR="001340F4" w:rsidRPr="00024793">
              <w:rPr>
                <w:rStyle w:val="Hyperlink"/>
                <w:rFonts w:eastAsiaTheme="minorHAnsi"/>
                <w:noProof/>
                <w:snapToGrid w:val="0"/>
              </w:rPr>
              <w:t>8.</w:t>
            </w:r>
            <w:r w:rsidR="001340F4" w:rsidRPr="00024793">
              <w:rPr>
                <w:rFonts w:cstheme="minorBidi"/>
                <w:noProof/>
                <w:kern w:val="2"/>
                <w:sz w:val="24"/>
                <w:szCs w:val="24"/>
                <w:lang w:val="en-IE" w:eastAsia="en-IE"/>
                <w14:ligatures w14:val="standardContextual"/>
              </w:rPr>
              <w:tab/>
            </w:r>
            <w:r w:rsidR="001340F4" w:rsidRPr="00024793">
              <w:rPr>
                <w:rStyle w:val="Hyperlink"/>
                <w:rFonts w:eastAsiaTheme="minorHAnsi"/>
                <w:noProof/>
                <w:snapToGrid w:val="0"/>
              </w:rPr>
              <w:t>Faireachas TCI Ceilte</w:t>
            </w:r>
            <w:r w:rsidR="001340F4" w:rsidRPr="00024793">
              <w:rPr>
                <w:noProof/>
                <w:webHidden/>
              </w:rPr>
              <w:tab/>
            </w:r>
            <w:r w:rsidR="001340F4" w:rsidRPr="00024793">
              <w:rPr>
                <w:noProof/>
                <w:webHidden/>
              </w:rPr>
              <w:fldChar w:fldCharType="begin"/>
            </w:r>
            <w:r w:rsidR="001340F4" w:rsidRPr="00024793">
              <w:rPr>
                <w:noProof/>
                <w:webHidden/>
              </w:rPr>
              <w:instrText xml:space="preserve"> PAGEREF _Toc184805541 \h </w:instrText>
            </w:r>
            <w:r w:rsidR="001340F4" w:rsidRPr="00024793">
              <w:rPr>
                <w:noProof/>
                <w:webHidden/>
              </w:rPr>
            </w:r>
            <w:r w:rsidR="001340F4" w:rsidRPr="00024793">
              <w:rPr>
                <w:noProof/>
                <w:webHidden/>
              </w:rPr>
              <w:fldChar w:fldCharType="separate"/>
            </w:r>
            <w:r w:rsidR="00032626">
              <w:rPr>
                <w:noProof/>
                <w:webHidden/>
              </w:rPr>
              <w:t>7</w:t>
            </w:r>
            <w:r w:rsidR="001340F4" w:rsidRPr="00024793">
              <w:rPr>
                <w:noProof/>
                <w:webHidden/>
              </w:rPr>
              <w:fldChar w:fldCharType="end"/>
            </w:r>
          </w:hyperlink>
        </w:p>
        <w:p w14:paraId="1E1B0F60" w14:textId="39282315" w:rsidR="001340F4" w:rsidRPr="00024793" w:rsidRDefault="002E32FD">
          <w:pPr>
            <w:pStyle w:val="TOC1"/>
            <w:tabs>
              <w:tab w:val="left" w:pos="440"/>
              <w:tab w:val="right" w:leader="dot" w:pos="9016"/>
            </w:tabs>
            <w:rPr>
              <w:rFonts w:cstheme="minorBidi"/>
              <w:noProof/>
              <w:kern w:val="2"/>
              <w:sz w:val="24"/>
              <w:szCs w:val="24"/>
              <w:lang w:val="en-IE" w:eastAsia="en-IE"/>
              <w14:ligatures w14:val="standardContextual"/>
            </w:rPr>
          </w:pPr>
          <w:hyperlink w:anchor="_Toc184805542" w:history="1">
            <w:r w:rsidR="001340F4" w:rsidRPr="00024793">
              <w:rPr>
                <w:rStyle w:val="Hyperlink"/>
                <w:rFonts w:eastAsiaTheme="minorHAnsi"/>
                <w:noProof/>
                <w:snapToGrid w:val="0"/>
              </w:rPr>
              <w:t>9.</w:t>
            </w:r>
            <w:r w:rsidR="001340F4" w:rsidRPr="00024793">
              <w:rPr>
                <w:rFonts w:cstheme="minorBidi"/>
                <w:noProof/>
                <w:kern w:val="2"/>
                <w:sz w:val="24"/>
                <w:szCs w:val="24"/>
                <w:lang w:val="en-IE" w:eastAsia="en-IE"/>
                <w14:ligatures w14:val="standardContextual"/>
              </w:rPr>
              <w:tab/>
            </w:r>
            <w:r w:rsidR="001340F4" w:rsidRPr="00024793">
              <w:rPr>
                <w:rStyle w:val="Hyperlink"/>
                <w:rFonts w:eastAsiaTheme="minorHAnsi"/>
                <w:noProof/>
                <w:snapToGrid w:val="0"/>
              </w:rPr>
              <w:t>Taifeadtaí TCI a Choinneáil</w:t>
            </w:r>
            <w:r w:rsidR="001340F4" w:rsidRPr="00024793">
              <w:rPr>
                <w:noProof/>
                <w:webHidden/>
              </w:rPr>
              <w:tab/>
            </w:r>
            <w:r w:rsidR="001340F4" w:rsidRPr="00024793">
              <w:rPr>
                <w:noProof/>
                <w:webHidden/>
              </w:rPr>
              <w:fldChar w:fldCharType="begin"/>
            </w:r>
            <w:r w:rsidR="001340F4" w:rsidRPr="00024793">
              <w:rPr>
                <w:noProof/>
                <w:webHidden/>
              </w:rPr>
              <w:instrText xml:space="preserve"> PAGEREF _Toc184805542 \h </w:instrText>
            </w:r>
            <w:r w:rsidR="001340F4" w:rsidRPr="00024793">
              <w:rPr>
                <w:noProof/>
                <w:webHidden/>
              </w:rPr>
            </w:r>
            <w:r w:rsidR="001340F4" w:rsidRPr="00024793">
              <w:rPr>
                <w:noProof/>
                <w:webHidden/>
              </w:rPr>
              <w:fldChar w:fldCharType="separate"/>
            </w:r>
            <w:r w:rsidR="00032626">
              <w:rPr>
                <w:noProof/>
                <w:webHidden/>
              </w:rPr>
              <w:t>8</w:t>
            </w:r>
            <w:r w:rsidR="001340F4" w:rsidRPr="00024793">
              <w:rPr>
                <w:noProof/>
                <w:webHidden/>
              </w:rPr>
              <w:fldChar w:fldCharType="end"/>
            </w:r>
          </w:hyperlink>
        </w:p>
        <w:p w14:paraId="0F2991D2" w14:textId="6C1DAE0D" w:rsidR="001340F4" w:rsidRPr="00024793" w:rsidRDefault="002E32FD">
          <w:pPr>
            <w:pStyle w:val="TOC1"/>
            <w:tabs>
              <w:tab w:val="left" w:pos="720"/>
              <w:tab w:val="right" w:leader="dot" w:pos="9016"/>
            </w:tabs>
            <w:rPr>
              <w:rFonts w:cstheme="minorBidi"/>
              <w:noProof/>
              <w:kern w:val="2"/>
              <w:sz w:val="24"/>
              <w:szCs w:val="24"/>
              <w:lang w:val="en-IE" w:eastAsia="en-IE"/>
              <w14:ligatures w14:val="standardContextual"/>
            </w:rPr>
          </w:pPr>
          <w:hyperlink w:anchor="_Toc184805543" w:history="1">
            <w:r w:rsidR="001340F4" w:rsidRPr="00024793">
              <w:rPr>
                <w:rStyle w:val="Hyperlink"/>
                <w:rFonts w:eastAsiaTheme="minorHAnsi"/>
                <w:noProof/>
                <w:snapToGrid w:val="0"/>
              </w:rPr>
              <w:t>10.</w:t>
            </w:r>
            <w:r w:rsidR="001340F4" w:rsidRPr="00024793">
              <w:rPr>
                <w:rFonts w:cstheme="minorBidi"/>
                <w:noProof/>
                <w:kern w:val="2"/>
                <w:sz w:val="24"/>
                <w:szCs w:val="24"/>
                <w:lang w:val="en-IE" w:eastAsia="en-IE"/>
                <w14:ligatures w14:val="standardContextual"/>
              </w:rPr>
              <w:tab/>
            </w:r>
            <w:r w:rsidR="001340F4" w:rsidRPr="00024793">
              <w:rPr>
                <w:rStyle w:val="Hyperlink"/>
                <w:rFonts w:eastAsiaTheme="minorHAnsi"/>
                <w:noProof/>
                <w:snapToGrid w:val="0"/>
              </w:rPr>
              <w:t>Rochtain TCI</w:t>
            </w:r>
            <w:r w:rsidR="001340F4" w:rsidRPr="00024793">
              <w:rPr>
                <w:noProof/>
                <w:webHidden/>
              </w:rPr>
              <w:tab/>
            </w:r>
            <w:r w:rsidR="001340F4" w:rsidRPr="00024793">
              <w:rPr>
                <w:noProof/>
                <w:webHidden/>
              </w:rPr>
              <w:fldChar w:fldCharType="begin"/>
            </w:r>
            <w:r w:rsidR="001340F4" w:rsidRPr="00024793">
              <w:rPr>
                <w:noProof/>
                <w:webHidden/>
              </w:rPr>
              <w:instrText xml:space="preserve"> PAGEREF _Toc184805543 \h </w:instrText>
            </w:r>
            <w:r w:rsidR="001340F4" w:rsidRPr="00024793">
              <w:rPr>
                <w:noProof/>
                <w:webHidden/>
              </w:rPr>
            </w:r>
            <w:r w:rsidR="001340F4" w:rsidRPr="00024793">
              <w:rPr>
                <w:noProof/>
                <w:webHidden/>
              </w:rPr>
              <w:fldChar w:fldCharType="separate"/>
            </w:r>
            <w:r w:rsidR="00032626">
              <w:rPr>
                <w:noProof/>
                <w:webHidden/>
              </w:rPr>
              <w:t>8</w:t>
            </w:r>
            <w:r w:rsidR="001340F4" w:rsidRPr="00024793">
              <w:rPr>
                <w:noProof/>
                <w:webHidden/>
              </w:rPr>
              <w:fldChar w:fldCharType="end"/>
            </w:r>
          </w:hyperlink>
        </w:p>
        <w:p w14:paraId="48CBE4C1" w14:textId="45A44566" w:rsidR="001340F4" w:rsidRPr="00024793" w:rsidRDefault="002E32FD">
          <w:pPr>
            <w:pStyle w:val="TOC2"/>
            <w:tabs>
              <w:tab w:val="left" w:pos="720"/>
              <w:tab w:val="right" w:leader="dot" w:pos="9016"/>
            </w:tabs>
            <w:rPr>
              <w:rFonts w:cstheme="minorBidi"/>
              <w:noProof/>
              <w:kern w:val="2"/>
              <w:sz w:val="24"/>
              <w:szCs w:val="24"/>
              <w:lang w:val="en-IE" w:eastAsia="en-IE"/>
              <w14:ligatures w14:val="standardContextual"/>
            </w:rPr>
          </w:pPr>
          <w:hyperlink w:anchor="_Toc184805544" w:history="1">
            <w:r w:rsidR="001340F4" w:rsidRPr="00024793">
              <w:rPr>
                <w:rStyle w:val="Hyperlink"/>
                <w:bCs/>
                <w:noProof/>
                <w:snapToGrid w:val="0"/>
              </w:rPr>
              <w:t>I.</w:t>
            </w:r>
            <w:r w:rsidR="001340F4" w:rsidRPr="00024793">
              <w:rPr>
                <w:rFonts w:cstheme="minorBidi"/>
                <w:noProof/>
                <w:kern w:val="2"/>
                <w:sz w:val="24"/>
                <w:szCs w:val="24"/>
                <w:lang w:val="en-IE" w:eastAsia="en-IE"/>
                <w14:ligatures w14:val="standardContextual"/>
              </w:rPr>
              <w:tab/>
            </w:r>
            <w:r w:rsidR="001340F4" w:rsidRPr="00024793">
              <w:rPr>
                <w:rStyle w:val="Hyperlink"/>
                <w:rFonts w:eastAsiaTheme="minorHAnsi"/>
                <w:noProof/>
                <w:snapToGrid w:val="0"/>
              </w:rPr>
              <w:t>Rochtain Tríú Páirtí ar Thaifeadtaí TCI</w:t>
            </w:r>
            <w:r w:rsidR="001340F4" w:rsidRPr="00024793">
              <w:rPr>
                <w:noProof/>
                <w:webHidden/>
              </w:rPr>
              <w:tab/>
            </w:r>
            <w:r w:rsidR="001340F4" w:rsidRPr="00024793">
              <w:rPr>
                <w:noProof/>
                <w:webHidden/>
              </w:rPr>
              <w:fldChar w:fldCharType="begin"/>
            </w:r>
            <w:r w:rsidR="001340F4" w:rsidRPr="00024793">
              <w:rPr>
                <w:noProof/>
                <w:webHidden/>
              </w:rPr>
              <w:instrText xml:space="preserve"> PAGEREF _Toc184805544 \h </w:instrText>
            </w:r>
            <w:r w:rsidR="001340F4" w:rsidRPr="00024793">
              <w:rPr>
                <w:noProof/>
                <w:webHidden/>
              </w:rPr>
            </w:r>
            <w:r w:rsidR="001340F4" w:rsidRPr="00024793">
              <w:rPr>
                <w:noProof/>
                <w:webHidden/>
              </w:rPr>
              <w:fldChar w:fldCharType="separate"/>
            </w:r>
            <w:r w:rsidR="00032626">
              <w:rPr>
                <w:noProof/>
                <w:webHidden/>
              </w:rPr>
              <w:t>8</w:t>
            </w:r>
            <w:r w:rsidR="001340F4" w:rsidRPr="00024793">
              <w:rPr>
                <w:noProof/>
                <w:webHidden/>
              </w:rPr>
              <w:fldChar w:fldCharType="end"/>
            </w:r>
          </w:hyperlink>
        </w:p>
        <w:p w14:paraId="5113942F" w14:textId="133EB445" w:rsidR="001340F4" w:rsidRPr="00024793" w:rsidRDefault="002E32FD">
          <w:pPr>
            <w:pStyle w:val="TOC2"/>
            <w:tabs>
              <w:tab w:val="left" w:pos="720"/>
              <w:tab w:val="right" w:leader="dot" w:pos="9016"/>
            </w:tabs>
            <w:rPr>
              <w:rFonts w:cstheme="minorBidi"/>
              <w:noProof/>
              <w:kern w:val="2"/>
              <w:sz w:val="24"/>
              <w:szCs w:val="24"/>
              <w:lang w:val="en-IE" w:eastAsia="en-IE"/>
              <w14:ligatures w14:val="standardContextual"/>
            </w:rPr>
          </w:pPr>
          <w:hyperlink w:anchor="_Toc184805545" w:history="1">
            <w:r w:rsidR="001340F4" w:rsidRPr="00024793">
              <w:rPr>
                <w:rStyle w:val="Hyperlink"/>
                <w:rFonts w:eastAsiaTheme="minorHAnsi"/>
                <w:bCs/>
                <w:noProof/>
                <w:snapToGrid w:val="0"/>
              </w:rPr>
              <w:t>II.</w:t>
            </w:r>
            <w:r w:rsidR="001340F4" w:rsidRPr="00024793">
              <w:rPr>
                <w:rFonts w:cstheme="minorBidi"/>
                <w:noProof/>
                <w:kern w:val="2"/>
                <w:sz w:val="24"/>
                <w:szCs w:val="24"/>
                <w:lang w:val="en-IE" w:eastAsia="en-IE"/>
                <w14:ligatures w14:val="standardContextual"/>
              </w:rPr>
              <w:tab/>
            </w:r>
            <w:r w:rsidR="001340F4" w:rsidRPr="00024793">
              <w:rPr>
                <w:rStyle w:val="Hyperlink"/>
                <w:rFonts w:eastAsiaTheme="minorHAnsi"/>
                <w:noProof/>
                <w:snapToGrid w:val="0"/>
              </w:rPr>
              <w:t>Rochtain ag Daoine is Ábhar do na Sonraí</w:t>
            </w:r>
            <w:r w:rsidR="001340F4" w:rsidRPr="00024793">
              <w:rPr>
                <w:noProof/>
                <w:webHidden/>
              </w:rPr>
              <w:tab/>
            </w:r>
            <w:r w:rsidR="001340F4" w:rsidRPr="00024793">
              <w:rPr>
                <w:noProof/>
                <w:webHidden/>
              </w:rPr>
              <w:fldChar w:fldCharType="begin"/>
            </w:r>
            <w:r w:rsidR="001340F4" w:rsidRPr="00024793">
              <w:rPr>
                <w:noProof/>
                <w:webHidden/>
              </w:rPr>
              <w:instrText xml:space="preserve"> PAGEREF _Toc184805545 \h </w:instrText>
            </w:r>
            <w:r w:rsidR="001340F4" w:rsidRPr="00024793">
              <w:rPr>
                <w:noProof/>
                <w:webHidden/>
              </w:rPr>
            </w:r>
            <w:r w:rsidR="001340F4" w:rsidRPr="00024793">
              <w:rPr>
                <w:noProof/>
                <w:webHidden/>
              </w:rPr>
              <w:fldChar w:fldCharType="separate"/>
            </w:r>
            <w:r w:rsidR="00032626">
              <w:rPr>
                <w:noProof/>
                <w:webHidden/>
              </w:rPr>
              <w:t>9</w:t>
            </w:r>
            <w:r w:rsidR="001340F4" w:rsidRPr="00024793">
              <w:rPr>
                <w:noProof/>
                <w:webHidden/>
              </w:rPr>
              <w:fldChar w:fldCharType="end"/>
            </w:r>
          </w:hyperlink>
        </w:p>
        <w:p w14:paraId="7728A144" w14:textId="116378F0" w:rsidR="001340F4" w:rsidRPr="00024793" w:rsidRDefault="002E32FD">
          <w:pPr>
            <w:pStyle w:val="TOC2"/>
            <w:tabs>
              <w:tab w:val="left" w:pos="720"/>
              <w:tab w:val="right" w:leader="dot" w:pos="9016"/>
            </w:tabs>
            <w:rPr>
              <w:rFonts w:cstheme="minorBidi"/>
              <w:noProof/>
              <w:kern w:val="2"/>
              <w:sz w:val="24"/>
              <w:szCs w:val="24"/>
              <w:lang w:val="en-IE" w:eastAsia="en-IE"/>
              <w14:ligatures w14:val="standardContextual"/>
            </w:rPr>
          </w:pPr>
          <w:hyperlink w:anchor="_Toc184805546" w:history="1">
            <w:r w:rsidR="001340F4" w:rsidRPr="00024793">
              <w:rPr>
                <w:rStyle w:val="Hyperlink"/>
                <w:rFonts w:eastAsiaTheme="minorHAnsi"/>
                <w:bCs/>
                <w:noProof/>
                <w:snapToGrid w:val="0"/>
              </w:rPr>
              <w:t>III.</w:t>
            </w:r>
            <w:r w:rsidR="001340F4" w:rsidRPr="00024793">
              <w:rPr>
                <w:rFonts w:cstheme="minorBidi"/>
                <w:noProof/>
                <w:kern w:val="2"/>
                <w:sz w:val="24"/>
                <w:szCs w:val="24"/>
                <w:lang w:val="en-IE" w:eastAsia="en-IE"/>
                <w14:ligatures w14:val="standardContextual"/>
              </w:rPr>
              <w:tab/>
            </w:r>
            <w:r w:rsidR="001340F4" w:rsidRPr="00024793">
              <w:rPr>
                <w:rStyle w:val="Hyperlink"/>
                <w:rFonts w:eastAsiaTheme="minorHAnsi"/>
                <w:noProof/>
                <w:snapToGrid w:val="0"/>
              </w:rPr>
              <w:t>Rochtain ag an nGarda Síochána</w:t>
            </w:r>
            <w:r w:rsidR="001340F4" w:rsidRPr="00024793">
              <w:rPr>
                <w:noProof/>
                <w:webHidden/>
              </w:rPr>
              <w:tab/>
            </w:r>
            <w:r w:rsidR="001340F4" w:rsidRPr="00024793">
              <w:rPr>
                <w:noProof/>
                <w:webHidden/>
              </w:rPr>
              <w:fldChar w:fldCharType="begin"/>
            </w:r>
            <w:r w:rsidR="001340F4" w:rsidRPr="00024793">
              <w:rPr>
                <w:noProof/>
                <w:webHidden/>
              </w:rPr>
              <w:instrText xml:space="preserve"> PAGEREF _Toc184805546 \h </w:instrText>
            </w:r>
            <w:r w:rsidR="001340F4" w:rsidRPr="00024793">
              <w:rPr>
                <w:noProof/>
                <w:webHidden/>
              </w:rPr>
            </w:r>
            <w:r w:rsidR="001340F4" w:rsidRPr="00024793">
              <w:rPr>
                <w:noProof/>
                <w:webHidden/>
              </w:rPr>
              <w:fldChar w:fldCharType="separate"/>
            </w:r>
            <w:r w:rsidR="00032626">
              <w:rPr>
                <w:noProof/>
                <w:webHidden/>
              </w:rPr>
              <w:t>9</w:t>
            </w:r>
            <w:r w:rsidR="001340F4" w:rsidRPr="00024793">
              <w:rPr>
                <w:noProof/>
                <w:webHidden/>
              </w:rPr>
              <w:fldChar w:fldCharType="end"/>
            </w:r>
          </w:hyperlink>
        </w:p>
        <w:p w14:paraId="6CBFB7DE" w14:textId="557ED162" w:rsidR="001340F4" w:rsidRPr="00024793" w:rsidRDefault="002E32FD">
          <w:pPr>
            <w:pStyle w:val="TOC2"/>
            <w:tabs>
              <w:tab w:val="left" w:pos="720"/>
              <w:tab w:val="right" w:leader="dot" w:pos="9016"/>
            </w:tabs>
            <w:rPr>
              <w:rFonts w:cstheme="minorBidi"/>
              <w:noProof/>
              <w:kern w:val="2"/>
              <w:sz w:val="24"/>
              <w:szCs w:val="24"/>
              <w:lang w:val="en-IE" w:eastAsia="en-IE"/>
              <w14:ligatures w14:val="standardContextual"/>
            </w:rPr>
          </w:pPr>
          <w:hyperlink w:anchor="_Toc184805547" w:history="1">
            <w:r w:rsidR="001340F4" w:rsidRPr="00024793">
              <w:rPr>
                <w:rStyle w:val="Hyperlink"/>
                <w:rFonts w:eastAsiaTheme="minorHAnsi"/>
                <w:bCs/>
                <w:noProof/>
                <w:snapToGrid w:val="0"/>
              </w:rPr>
              <w:t>IV.</w:t>
            </w:r>
            <w:r w:rsidR="001340F4" w:rsidRPr="00024793">
              <w:rPr>
                <w:rFonts w:cstheme="minorBidi"/>
                <w:noProof/>
                <w:kern w:val="2"/>
                <w:sz w:val="24"/>
                <w:szCs w:val="24"/>
                <w:lang w:val="en-IE" w:eastAsia="en-IE"/>
                <w14:ligatures w14:val="standardContextual"/>
              </w:rPr>
              <w:tab/>
            </w:r>
            <w:r w:rsidR="001340F4" w:rsidRPr="00024793">
              <w:rPr>
                <w:rStyle w:val="Hyperlink"/>
                <w:rFonts w:eastAsiaTheme="minorHAnsi"/>
                <w:noProof/>
                <w:snapToGrid w:val="0"/>
              </w:rPr>
              <w:t>Rochtain faoi Shaoráil Faisnéise (SF)</w:t>
            </w:r>
            <w:r w:rsidR="001340F4" w:rsidRPr="00024793">
              <w:rPr>
                <w:noProof/>
                <w:webHidden/>
              </w:rPr>
              <w:tab/>
            </w:r>
            <w:r w:rsidR="001340F4" w:rsidRPr="00024793">
              <w:rPr>
                <w:noProof/>
                <w:webHidden/>
              </w:rPr>
              <w:fldChar w:fldCharType="begin"/>
            </w:r>
            <w:r w:rsidR="001340F4" w:rsidRPr="00024793">
              <w:rPr>
                <w:noProof/>
                <w:webHidden/>
              </w:rPr>
              <w:instrText xml:space="preserve"> PAGEREF _Toc184805547 \h </w:instrText>
            </w:r>
            <w:r w:rsidR="001340F4" w:rsidRPr="00024793">
              <w:rPr>
                <w:noProof/>
                <w:webHidden/>
              </w:rPr>
            </w:r>
            <w:r w:rsidR="001340F4" w:rsidRPr="00024793">
              <w:rPr>
                <w:noProof/>
                <w:webHidden/>
              </w:rPr>
              <w:fldChar w:fldCharType="separate"/>
            </w:r>
            <w:r w:rsidR="00032626">
              <w:rPr>
                <w:noProof/>
                <w:webHidden/>
              </w:rPr>
              <w:t>10</w:t>
            </w:r>
            <w:r w:rsidR="001340F4" w:rsidRPr="00024793">
              <w:rPr>
                <w:noProof/>
                <w:webHidden/>
              </w:rPr>
              <w:fldChar w:fldCharType="end"/>
            </w:r>
          </w:hyperlink>
        </w:p>
        <w:p w14:paraId="11FDBDC2" w14:textId="3C44E85A" w:rsidR="001340F4" w:rsidRPr="00024793" w:rsidRDefault="002E32FD">
          <w:pPr>
            <w:pStyle w:val="TOC2"/>
            <w:tabs>
              <w:tab w:val="left" w:pos="720"/>
              <w:tab w:val="right" w:leader="dot" w:pos="9016"/>
            </w:tabs>
            <w:rPr>
              <w:rFonts w:cstheme="minorBidi"/>
              <w:noProof/>
              <w:kern w:val="2"/>
              <w:sz w:val="24"/>
              <w:szCs w:val="24"/>
              <w:lang w:val="en-IE" w:eastAsia="en-IE"/>
              <w14:ligatures w14:val="standardContextual"/>
            </w:rPr>
          </w:pPr>
          <w:hyperlink w:anchor="_Toc184805548" w:history="1">
            <w:r w:rsidR="001340F4" w:rsidRPr="00024793">
              <w:rPr>
                <w:rStyle w:val="Hyperlink"/>
                <w:rFonts w:eastAsiaTheme="minorHAnsi"/>
                <w:bCs/>
                <w:noProof/>
                <w:snapToGrid w:val="0"/>
              </w:rPr>
              <w:t>V.</w:t>
            </w:r>
            <w:r w:rsidR="001340F4" w:rsidRPr="00024793">
              <w:rPr>
                <w:rFonts w:cstheme="minorBidi"/>
                <w:noProof/>
                <w:kern w:val="2"/>
                <w:sz w:val="24"/>
                <w:szCs w:val="24"/>
                <w:lang w:val="en-IE" w:eastAsia="en-IE"/>
                <w14:ligatures w14:val="standardContextual"/>
              </w:rPr>
              <w:tab/>
            </w:r>
            <w:r w:rsidR="001340F4" w:rsidRPr="00024793">
              <w:rPr>
                <w:rStyle w:val="Hyperlink"/>
                <w:rFonts w:eastAsiaTheme="minorHAnsi"/>
                <w:noProof/>
                <w:snapToGrid w:val="0"/>
              </w:rPr>
              <w:t>Socruithe Slándála le haghaidh TCI</w:t>
            </w:r>
            <w:r w:rsidR="001340F4" w:rsidRPr="00024793">
              <w:rPr>
                <w:noProof/>
                <w:webHidden/>
              </w:rPr>
              <w:tab/>
            </w:r>
            <w:r w:rsidR="001340F4" w:rsidRPr="00024793">
              <w:rPr>
                <w:noProof/>
                <w:webHidden/>
              </w:rPr>
              <w:fldChar w:fldCharType="begin"/>
            </w:r>
            <w:r w:rsidR="001340F4" w:rsidRPr="00024793">
              <w:rPr>
                <w:noProof/>
                <w:webHidden/>
              </w:rPr>
              <w:instrText xml:space="preserve"> PAGEREF _Toc184805548 \h </w:instrText>
            </w:r>
            <w:r w:rsidR="001340F4" w:rsidRPr="00024793">
              <w:rPr>
                <w:noProof/>
                <w:webHidden/>
              </w:rPr>
            </w:r>
            <w:r w:rsidR="001340F4" w:rsidRPr="00024793">
              <w:rPr>
                <w:noProof/>
                <w:webHidden/>
              </w:rPr>
              <w:fldChar w:fldCharType="separate"/>
            </w:r>
            <w:r w:rsidR="00032626">
              <w:rPr>
                <w:noProof/>
                <w:webHidden/>
              </w:rPr>
              <w:t>10</w:t>
            </w:r>
            <w:r w:rsidR="001340F4" w:rsidRPr="00024793">
              <w:rPr>
                <w:noProof/>
                <w:webHidden/>
              </w:rPr>
              <w:fldChar w:fldCharType="end"/>
            </w:r>
          </w:hyperlink>
        </w:p>
        <w:p w14:paraId="4E656390" w14:textId="226EE6C2" w:rsidR="001340F4" w:rsidRPr="00024793" w:rsidRDefault="002E32FD">
          <w:pPr>
            <w:pStyle w:val="TOC1"/>
            <w:tabs>
              <w:tab w:val="left" w:pos="720"/>
              <w:tab w:val="right" w:leader="dot" w:pos="9016"/>
            </w:tabs>
            <w:rPr>
              <w:rFonts w:cstheme="minorBidi"/>
              <w:noProof/>
              <w:kern w:val="2"/>
              <w:sz w:val="24"/>
              <w:szCs w:val="24"/>
              <w:lang w:val="en-IE" w:eastAsia="en-IE"/>
              <w14:ligatures w14:val="standardContextual"/>
            </w:rPr>
          </w:pPr>
          <w:hyperlink w:anchor="_Toc184805549" w:history="1">
            <w:r w:rsidR="001340F4" w:rsidRPr="00024793">
              <w:rPr>
                <w:rStyle w:val="Hyperlink"/>
                <w:rFonts w:eastAsiaTheme="minorHAnsi"/>
                <w:noProof/>
                <w:snapToGrid w:val="0"/>
              </w:rPr>
              <w:t>11.</w:t>
            </w:r>
            <w:r w:rsidR="001340F4" w:rsidRPr="00024793">
              <w:rPr>
                <w:rFonts w:cstheme="minorBidi"/>
                <w:noProof/>
                <w:kern w:val="2"/>
                <w:sz w:val="24"/>
                <w:szCs w:val="24"/>
                <w:lang w:val="en-IE" w:eastAsia="en-IE"/>
                <w14:ligatures w14:val="standardContextual"/>
              </w:rPr>
              <w:tab/>
            </w:r>
            <w:r w:rsidR="001340F4" w:rsidRPr="00024793">
              <w:rPr>
                <w:rStyle w:val="Hyperlink"/>
                <w:rFonts w:eastAsiaTheme="minorHAnsi"/>
                <w:noProof/>
                <w:snapToGrid w:val="0"/>
              </w:rPr>
              <w:t>Clár TCI</w:t>
            </w:r>
            <w:r w:rsidR="001340F4" w:rsidRPr="00024793">
              <w:rPr>
                <w:noProof/>
                <w:webHidden/>
              </w:rPr>
              <w:tab/>
            </w:r>
            <w:r w:rsidR="001340F4" w:rsidRPr="00024793">
              <w:rPr>
                <w:noProof/>
                <w:webHidden/>
              </w:rPr>
              <w:fldChar w:fldCharType="begin"/>
            </w:r>
            <w:r w:rsidR="001340F4" w:rsidRPr="00024793">
              <w:rPr>
                <w:noProof/>
                <w:webHidden/>
              </w:rPr>
              <w:instrText xml:space="preserve"> PAGEREF _Toc184805549 \h </w:instrText>
            </w:r>
            <w:r w:rsidR="001340F4" w:rsidRPr="00024793">
              <w:rPr>
                <w:noProof/>
                <w:webHidden/>
              </w:rPr>
            </w:r>
            <w:r w:rsidR="001340F4" w:rsidRPr="00024793">
              <w:rPr>
                <w:noProof/>
                <w:webHidden/>
              </w:rPr>
              <w:fldChar w:fldCharType="separate"/>
            </w:r>
            <w:r w:rsidR="00032626">
              <w:rPr>
                <w:noProof/>
                <w:webHidden/>
              </w:rPr>
              <w:t>10</w:t>
            </w:r>
            <w:r w:rsidR="001340F4" w:rsidRPr="00024793">
              <w:rPr>
                <w:noProof/>
                <w:webHidden/>
              </w:rPr>
              <w:fldChar w:fldCharType="end"/>
            </w:r>
          </w:hyperlink>
        </w:p>
        <w:p w14:paraId="22A96BF9" w14:textId="33311EA3" w:rsidR="001340F4" w:rsidRPr="00024793" w:rsidRDefault="002E32FD">
          <w:pPr>
            <w:pStyle w:val="TOC1"/>
            <w:tabs>
              <w:tab w:val="left" w:pos="720"/>
              <w:tab w:val="right" w:leader="dot" w:pos="9016"/>
            </w:tabs>
            <w:rPr>
              <w:rFonts w:cstheme="minorBidi"/>
              <w:noProof/>
              <w:kern w:val="2"/>
              <w:sz w:val="24"/>
              <w:szCs w:val="24"/>
              <w:lang w:val="en-IE" w:eastAsia="en-IE"/>
              <w14:ligatures w14:val="standardContextual"/>
            </w:rPr>
          </w:pPr>
          <w:hyperlink w:anchor="_Toc184805550" w:history="1">
            <w:r w:rsidR="001340F4" w:rsidRPr="00024793">
              <w:rPr>
                <w:rStyle w:val="Hyperlink"/>
                <w:rFonts w:eastAsiaTheme="minorHAnsi"/>
                <w:noProof/>
                <w:snapToGrid w:val="0"/>
              </w:rPr>
              <w:t>12.</w:t>
            </w:r>
            <w:r w:rsidR="001340F4" w:rsidRPr="00024793">
              <w:rPr>
                <w:rFonts w:cstheme="minorBidi"/>
                <w:noProof/>
                <w:kern w:val="2"/>
                <w:sz w:val="24"/>
                <w:szCs w:val="24"/>
                <w:lang w:val="en-IE" w:eastAsia="en-IE"/>
                <w14:ligatures w14:val="standardContextual"/>
              </w:rPr>
              <w:tab/>
            </w:r>
            <w:r w:rsidR="001340F4" w:rsidRPr="00024793">
              <w:rPr>
                <w:rStyle w:val="Hyperlink"/>
                <w:rFonts w:eastAsiaTheme="minorHAnsi"/>
                <w:noProof/>
                <w:snapToGrid w:val="0"/>
              </w:rPr>
              <w:t>Measúnú Tionchair ar Chosaint Sonraí (MTCS)</w:t>
            </w:r>
            <w:r w:rsidR="001340F4" w:rsidRPr="00024793">
              <w:rPr>
                <w:noProof/>
                <w:webHidden/>
              </w:rPr>
              <w:tab/>
            </w:r>
            <w:r w:rsidR="001340F4" w:rsidRPr="00024793">
              <w:rPr>
                <w:noProof/>
                <w:webHidden/>
              </w:rPr>
              <w:fldChar w:fldCharType="begin"/>
            </w:r>
            <w:r w:rsidR="001340F4" w:rsidRPr="00024793">
              <w:rPr>
                <w:noProof/>
                <w:webHidden/>
              </w:rPr>
              <w:instrText xml:space="preserve"> PAGEREF _Toc184805550 \h </w:instrText>
            </w:r>
            <w:r w:rsidR="001340F4" w:rsidRPr="00024793">
              <w:rPr>
                <w:noProof/>
                <w:webHidden/>
              </w:rPr>
            </w:r>
            <w:r w:rsidR="001340F4" w:rsidRPr="00024793">
              <w:rPr>
                <w:noProof/>
                <w:webHidden/>
              </w:rPr>
              <w:fldChar w:fldCharType="separate"/>
            </w:r>
            <w:r w:rsidR="00032626">
              <w:rPr>
                <w:noProof/>
                <w:webHidden/>
              </w:rPr>
              <w:t>11</w:t>
            </w:r>
            <w:r w:rsidR="001340F4" w:rsidRPr="00024793">
              <w:rPr>
                <w:noProof/>
                <w:webHidden/>
              </w:rPr>
              <w:fldChar w:fldCharType="end"/>
            </w:r>
          </w:hyperlink>
        </w:p>
        <w:p w14:paraId="589FEF12" w14:textId="5433E247" w:rsidR="001340F4" w:rsidRPr="00024793" w:rsidRDefault="002E32FD">
          <w:pPr>
            <w:pStyle w:val="TOC1"/>
            <w:tabs>
              <w:tab w:val="left" w:pos="720"/>
              <w:tab w:val="right" w:leader="dot" w:pos="9016"/>
            </w:tabs>
            <w:rPr>
              <w:rFonts w:cstheme="minorBidi"/>
              <w:noProof/>
              <w:kern w:val="2"/>
              <w:sz w:val="24"/>
              <w:szCs w:val="24"/>
              <w:lang w:val="en-IE" w:eastAsia="en-IE"/>
              <w14:ligatures w14:val="standardContextual"/>
            </w:rPr>
          </w:pPr>
          <w:hyperlink w:anchor="_Toc184805551" w:history="1">
            <w:r w:rsidR="001340F4" w:rsidRPr="00024793">
              <w:rPr>
                <w:rStyle w:val="Hyperlink"/>
                <w:rFonts w:eastAsiaTheme="minorHAnsi"/>
                <w:noProof/>
                <w:snapToGrid w:val="0"/>
              </w:rPr>
              <w:t>13.</w:t>
            </w:r>
            <w:r w:rsidR="001340F4" w:rsidRPr="00024793">
              <w:rPr>
                <w:rFonts w:cstheme="minorBidi"/>
                <w:noProof/>
                <w:kern w:val="2"/>
                <w:sz w:val="24"/>
                <w:szCs w:val="24"/>
                <w:lang w:val="en-IE" w:eastAsia="en-IE"/>
                <w14:ligatures w14:val="standardContextual"/>
              </w:rPr>
              <w:tab/>
            </w:r>
            <w:r w:rsidR="001340F4" w:rsidRPr="00024793">
              <w:rPr>
                <w:rStyle w:val="Hyperlink"/>
                <w:rFonts w:eastAsiaTheme="minorHAnsi"/>
                <w:noProof/>
                <w:snapToGrid w:val="0"/>
              </w:rPr>
              <w:t>Monatóireacht agus Athbhreithniú</w:t>
            </w:r>
            <w:r w:rsidR="001340F4" w:rsidRPr="00024793">
              <w:rPr>
                <w:noProof/>
                <w:webHidden/>
              </w:rPr>
              <w:tab/>
            </w:r>
            <w:r w:rsidR="001340F4" w:rsidRPr="00024793">
              <w:rPr>
                <w:noProof/>
                <w:webHidden/>
              </w:rPr>
              <w:fldChar w:fldCharType="begin"/>
            </w:r>
            <w:r w:rsidR="001340F4" w:rsidRPr="00024793">
              <w:rPr>
                <w:noProof/>
                <w:webHidden/>
              </w:rPr>
              <w:instrText xml:space="preserve"> PAGEREF _Toc184805551 \h </w:instrText>
            </w:r>
            <w:r w:rsidR="001340F4" w:rsidRPr="00024793">
              <w:rPr>
                <w:noProof/>
                <w:webHidden/>
              </w:rPr>
            </w:r>
            <w:r w:rsidR="001340F4" w:rsidRPr="00024793">
              <w:rPr>
                <w:noProof/>
                <w:webHidden/>
              </w:rPr>
              <w:fldChar w:fldCharType="separate"/>
            </w:r>
            <w:r w:rsidR="00032626">
              <w:rPr>
                <w:noProof/>
                <w:webHidden/>
              </w:rPr>
              <w:t>11</w:t>
            </w:r>
            <w:r w:rsidR="001340F4" w:rsidRPr="00024793">
              <w:rPr>
                <w:noProof/>
                <w:webHidden/>
              </w:rPr>
              <w:fldChar w:fldCharType="end"/>
            </w:r>
          </w:hyperlink>
        </w:p>
        <w:p w14:paraId="0AA3678D" w14:textId="79CBDCC2" w:rsidR="001340F4" w:rsidRPr="00024793" w:rsidRDefault="002E32FD">
          <w:pPr>
            <w:pStyle w:val="TOC1"/>
            <w:tabs>
              <w:tab w:val="left" w:pos="720"/>
              <w:tab w:val="right" w:leader="dot" w:pos="9016"/>
            </w:tabs>
            <w:rPr>
              <w:rFonts w:cstheme="minorBidi"/>
              <w:noProof/>
              <w:kern w:val="2"/>
              <w:sz w:val="24"/>
              <w:szCs w:val="24"/>
              <w:lang w:val="en-IE" w:eastAsia="en-IE"/>
              <w14:ligatures w14:val="standardContextual"/>
            </w:rPr>
          </w:pPr>
          <w:hyperlink w:anchor="_Toc184805552" w:history="1">
            <w:r w:rsidR="001340F4" w:rsidRPr="00024793">
              <w:rPr>
                <w:rStyle w:val="Hyperlink"/>
                <w:rFonts w:eastAsiaTheme="minorHAnsi"/>
                <w:noProof/>
                <w:snapToGrid w:val="0"/>
              </w:rPr>
              <w:t>14.</w:t>
            </w:r>
            <w:r w:rsidR="001340F4" w:rsidRPr="00024793">
              <w:rPr>
                <w:rFonts w:cstheme="minorBidi"/>
                <w:noProof/>
                <w:kern w:val="2"/>
                <w:sz w:val="24"/>
                <w:szCs w:val="24"/>
                <w:lang w:val="en-IE" w:eastAsia="en-IE"/>
                <w14:ligatures w14:val="standardContextual"/>
              </w:rPr>
              <w:tab/>
            </w:r>
            <w:r w:rsidR="001340F4" w:rsidRPr="00024793">
              <w:rPr>
                <w:rStyle w:val="Hyperlink"/>
                <w:rFonts w:eastAsiaTheme="minorHAnsi"/>
                <w:noProof/>
                <w:snapToGrid w:val="0"/>
              </w:rPr>
              <w:t>Ceart Gearán a dhéanamh leis an gCoimisinéir Cosanta Sonraí</w:t>
            </w:r>
            <w:r w:rsidR="001340F4" w:rsidRPr="00024793">
              <w:rPr>
                <w:noProof/>
                <w:webHidden/>
              </w:rPr>
              <w:tab/>
            </w:r>
            <w:r w:rsidR="001340F4" w:rsidRPr="00024793">
              <w:rPr>
                <w:noProof/>
                <w:webHidden/>
              </w:rPr>
              <w:fldChar w:fldCharType="begin"/>
            </w:r>
            <w:r w:rsidR="001340F4" w:rsidRPr="00024793">
              <w:rPr>
                <w:noProof/>
                <w:webHidden/>
              </w:rPr>
              <w:instrText xml:space="preserve"> PAGEREF _Toc184805552 \h </w:instrText>
            </w:r>
            <w:r w:rsidR="001340F4" w:rsidRPr="00024793">
              <w:rPr>
                <w:noProof/>
                <w:webHidden/>
              </w:rPr>
            </w:r>
            <w:r w:rsidR="001340F4" w:rsidRPr="00024793">
              <w:rPr>
                <w:noProof/>
                <w:webHidden/>
              </w:rPr>
              <w:fldChar w:fldCharType="separate"/>
            </w:r>
            <w:r w:rsidR="00032626">
              <w:rPr>
                <w:noProof/>
                <w:webHidden/>
              </w:rPr>
              <w:t>11</w:t>
            </w:r>
            <w:r w:rsidR="001340F4" w:rsidRPr="00024793">
              <w:rPr>
                <w:noProof/>
                <w:webHidden/>
              </w:rPr>
              <w:fldChar w:fldCharType="end"/>
            </w:r>
          </w:hyperlink>
        </w:p>
        <w:p w14:paraId="39C82FD0" w14:textId="7F0FE586" w:rsidR="001340F4" w:rsidRPr="00024793" w:rsidRDefault="002E32FD">
          <w:pPr>
            <w:pStyle w:val="TOC1"/>
            <w:tabs>
              <w:tab w:val="left" w:pos="720"/>
              <w:tab w:val="right" w:leader="dot" w:pos="9016"/>
            </w:tabs>
            <w:rPr>
              <w:rFonts w:cstheme="minorBidi"/>
              <w:noProof/>
              <w:kern w:val="2"/>
              <w:sz w:val="24"/>
              <w:szCs w:val="24"/>
              <w:lang w:val="en-IE" w:eastAsia="en-IE"/>
              <w14:ligatures w14:val="standardContextual"/>
            </w:rPr>
          </w:pPr>
          <w:hyperlink w:anchor="_Toc184805553" w:history="1">
            <w:r w:rsidR="001340F4" w:rsidRPr="00024793">
              <w:rPr>
                <w:rStyle w:val="Hyperlink"/>
                <w:rFonts w:eastAsiaTheme="minorHAnsi"/>
                <w:noProof/>
                <w:snapToGrid w:val="0"/>
              </w:rPr>
              <w:t>15.</w:t>
            </w:r>
            <w:r w:rsidR="001340F4" w:rsidRPr="00024793">
              <w:rPr>
                <w:rFonts w:cstheme="minorBidi"/>
                <w:noProof/>
                <w:kern w:val="2"/>
                <w:sz w:val="24"/>
                <w:szCs w:val="24"/>
                <w:lang w:val="en-IE" w:eastAsia="en-IE"/>
                <w14:ligatures w14:val="standardContextual"/>
              </w:rPr>
              <w:tab/>
            </w:r>
            <w:r w:rsidR="001340F4" w:rsidRPr="00024793">
              <w:rPr>
                <w:rStyle w:val="Hyperlink"/>
                <w:rFonts w:eastAsiaTheme="minorHAnsi"/>
                <w:noProof/>
                <w:snapToGrid w:val="0"/>
              </w:rPr>
              <w:t>Tuilleadh Eolais</w:t>
            </w:r>
            <w:r w:rsidR="001340F4" w:rsidRPr="00024793">
              <w:rPr>
                <w:noProof/>
                <w:webHidden/>
              </w:rPr>
              <w:tab/>
            </w:r>
            <w:r w:rsidR="001340F4" w:rsidRPr="00024793">
              <w:rPr>
                <w:noProof/>
                <w:webHidden/>
              </w:rPr>
              <w:fldChar w:fldCharType="begin"/>
            </w:r>
            <w:r w:rsidR="001340F4" w:rsidRPr="00024793">
              <w:rPr>
                <w:noProof/>
                <w:webHidden/>
              </w:rPr>
              <w:instrText xml:space="preserve"> PAGEREF _Toc184805553 \h </w:instrText>
            </w:r>
            <w:r w:rsidR="001340F4" w:rsidRPr="00024793">
              <w:rPr>
                <w:noProof/>
                <w:webHidden/>
              </w:rPr>
            </w:r>
            <w:r w:rsidR="001340F4" w:rsidRPr="00024793">
              <w:rPr>
                <w:noProof/>
                <w:webHidden/>
              </w:rPr>
              <w:fldChar w:fldCharType="separate"/>
            </w:r>
            <w:r w:rsidR="00032626">
              <w:rPr>
                <w:noProof/>
                <w:webHidden/>
              </w:rPr>
              <w:t>11</w:t>
            </w:r>
            <w:r w:rsidR="001340F4" w:rsidRPr="00024793">
              <w:rPr>
                <w:noProof/>
                <w:webHidden/>
              </w:rPr>
              <w:fldChar w:fldCharType="end"/>
            </w:r>
          </w:hyperlink>
        </w:p>
        <w:p w14:paraId="4FDF231E" w14:textId="37BFB768" w:rsidR="001340F4" w:rsidRPr="00024793" w:rsidRDefault="002E32FD">
          <w:pPr>
            <w:pStyle w:val="TOC1"/>
            <w:tabs>
              <w:tab w:val="right" w:leader="dot" w:pos="9016"/>
            </w:tabs>
            <w:rPr>
              <w:rFonts w:cstheme="minorBidi"/>
              <w:noProof/>
              <w:kern w:val="2"/>
              <w:sz w:val="24"/>
              <w:szCs w:val="24"/>
              <w:lang w:val="en-IE" w:eastAsia="en-IE"/>
              <w14:ligatures w14:val="standardContextual"/>
            </w:rPr>
          </w:pPr>
          <w:hyperlink w:anchor="_Toc184805554" w:history="1">
            <w:r w:rsidR="001340F4" w:rsidRPr="00024793">
              <w:rPr>
                <w:rStyle w:val="Hyperlink"/>
                <w:rFonts w:eastAsiaTheme="minorHAnsi"/>
                <w:noProof/>
                <w:snapToGrid w:val="0"/>
              </w:rPr>
              <w:t>Aguisíní</w:t>
            </w:r>
            <w:r w:rsidR="001340F4" w:rsidRPr="00024793">
              <w:rPr>
                <w:noProof/>
                <w:webHidden/>
              </w:rPr>
              <w:tab/>
            </w:r>
            <w:r w:rsidR="001340F4" w:rsidRPr="00024793">
              <w:rPr>
                <w:noProof/>
                <w:webHidden/>
              </w:rPr>
              <w:fldChar w:fldCharType="begin"/>
            </w:r>
            <w:r w:rsidR="001340F4" w:rsidRPr="00024793">
              <w:rPr>
                <w:noProof/>
                <w:webHidden/>
              </w:rPr>
              <w:instrText xml:space="preserve"> PAGEREF _Toc184805554 \h </w:instrText>
            </w:r>
            <w:r w:rsidR="001340F4" w:rsidRPr="00024793">
              <w:rPr>
                <w:noProof/>
                <w:webHidden/>
              </w:rPr>
            </w:r>
            <w:r w:rsidR="001340F4" w:rsidRPr="00024793">
              <w:rPr>
                <w:noProof/>
                <w:webHidden/>
              </w:rPr>
              <w:fldChar w:fldCharType="separate"/>
            </w:r>
            <w:r w:rsidR="00032626">
              <w:rPr>
                <w:noProof/>
                <w:webHidden/>
              </w:rPr>
              <w:t>12</w:t>
            </w:r>
            <w:r w:rsidR="001340F4" w:rsidRPr="00024793">
              <w:rPr>
                <w:noProof/>
                <w:webHidden/>
              </w:rPr>
              <w:fldChar w:fldCharType="end"/>
            </w:r>
          </w:hyperlink>
        </w:p>
        <w:p w14:paraId="3E530699" w14:textId="045B5589" w:rsidR="001340F4" w:rsidRPr="00024793" w:rsidRDefault="002E32FD">
          <w:pPr>
            <w:pStyle w:val="TOC2"/>
            <w:tabs>
              <w:tab w:val="right" w:leader="dot" w:pos="9016"/>
            </w:tabs>
            <w:rPr>
              <w:rFonts w:cstheme="minorBidi"/>
              <w:noProof/>
              <w:kern w:val="2"/>
              <w:sz w:val="24"/>
              <w:szCs w:val="24"/>
              <w:lang w:val="en-IE" w:eastAsia="en-IE"/>
              <w14:ligatures w14:val="standardContextual"/>
            </w:rPr>
          </w:pPr>
          <w:hyperlink w:anchor="_Toc184805555" w:history="1">
            <w:r w:rsidR="001340F4" w:rsidRPr="00024793">
              <w:rPr>
                <w:rStyle w:val="Hyperlink"/>
                <w:rFonts w:eastAsiaTheme="minorHAnsi"/>
                <w:noProof/>
                <w:snapToGrid w:val="0"/>
              </w:rPr>
              <w:t xml:space="preserve">Aguisín 1 – </w:t>
            </w:r>
            <w:r w:rsidR="001340F4" w:rsidRPr="00024793">
              <w:rPr>
                <w:rStyle w:val="Hyperlink"/>
                <w:rFonts w:eastAsiaTheme="minorHAnsi"/>
                <w:i/>
                <w:noProof/>
                <w:snapToGrid w:val="0"/>
              </w:rPr>
              <w:t>Sainmhínithe</w:t>
            </w:r>
            <w:r w:rsidR="001340F4" w:rsidRPr="00024793">
              <w:rPr>
                <w:noProof/>
                <w:webHidden/>
              </w:rPr>
              <w:tab/>
            </w:r>
            <w:r w:rsidR="001340F4" w:rsidRPr="00024793">
              <w:rPr>
                <w:noProof/>
                <w:webHidden/>
              </w:rPr>
              <w:fldChar w:fldCharType="begin"/>
            </w:r>
            <w:r w:rsidR="001340F4" w:rsidRPr="00024793">
              <w:rPr>
                <w:noProof/>
                <w:webHidden/>
              </w:rPr>
              <w:instrText xml:space="preserve"> PAGEREF _Toc184805555 \h </w:instrText>
            </w:r>
            <w:r w:rsidR="001340F4" w:rsidRPr="00024793">
              <w:rPr>
                <w:noProof/>
                <w:webHidden/>
              </w:rPr>
            </w:r>
            <w:r w:rsidR="001340F4" w:rsidRPr="00024793">
              <w:rPr>
                <w:noProof/>
                <w:webHidden/>
              </w:rPr>
              <w:fldChar w:fldCharType="separate"/>
            </w:r>
            <w:r w:rsidR="00032626">
              <w:rPr>
                <w:noProof/>
                <w:webHidden/>
              </w:rPr>
              <w:t>12</w:t>
            </w:r>
            <w:r w:rsidR="001340F4" w:rsidRPr="00024793">
              <w:rPr>
                <w:noProof/>
                <w:webHidden/>
              </w:rPr>
              <w:fldChar w:fldCharType="end"/>
            </w:r>
          </w:hyperlink>
        </w:p>
        <w:p w14:paraId="1230E71D" w14:textId="27A3E29B" w:rsidR="001340F4" w:rsidRPr="00024793" w:rsidRDefault="002E32FD">
          <w:pPr>
            <w:pStyle w:val="TOC2"/>
            <w:tabs>
              <w:tab w:val="right" w:leader="dot" w:pos="9016"/>
            </w:tabs>
            <w:rPr>
              <w:rFonts w:cstheme="minorBidi"/>
              <w:noProof/>
              <w:kern w:val="2"/>
              <w:sz w:val="24"/>
              <w:szCs w:val="24"/>
              <w:lang w:val="en-IE" w:eastAsia="en-IE"/>
              <w14:ligatures w14:val="standardContextual"/>
            </w:rPr>
          </w:pPr>
          <w:hyperlink w:anchor="_Toc184805556" w:history="1">
            <w:r w:rsidR="001340F4" w:rsidRPr="00024793">
              <w:rPr>
                <w:rStyle w:val="Hyperlink"/>
                <w:rFonts w:eastAsiaTheme="minorHAnsi" w:cstheme="minorHAnsi"/>
                <w:noProof/>
                <w:snapToGrid w:val="0"/>
              </w:rPr>
              <w:t xml:space="preserve">Aguisín 2 – </w:t>
            </w:r>
            <w:r w:rsidR="001340F4" w:rsidRPr="00024793">
              <w:rPr>
                <w:rStyle w:val="Hyperlink"/>
                <w:rFonts w:eastAsiaTheme="minorHAnsi" w:cstheme="minorHAnsi"/>
                <w:i/>
                <w:noProof/>
                <w:snapToGrid w:val="0"/>
              </w:rPr>
              <w:t>Teimpléid Chomharthaí TCI</w:t>
            </w:r>
            <w:r w:rsidR="001340F4" w:rsidRPr="00024793">
              <w:rPr>
                <w:noProof/>
                <w:webHidden/>
              </w:rPr>
              <w:tab/>
            </w:r>
            <w:r w:rsidR="001340F4" w:rsidRPr="00024793">
              <w:rPr>
                <w:noProof/>
                <w:webHidden/>
              </w:rPr>
              <w:fldChar w:fldCharType="begin"/>
            </w:r>
            <w:r w:rsidR="001340F4" w:rsidRPr="00024793">
              <w:rPr>
                <w:noProof/>
                <w:webHidden/>
              </w:rPr>
              <w:instrText xml:space="preserve"> PAGEREF _Toc184805556 \h </w:instrText>
            </w:r>
            <w:r w:rsidR="001340F4" w:rsidRPr="00024793">
              <w:rPr>
                <w:noProof/>
                <w:webHidden/>
              </w:rPr>
            </w:r>
            <w:r w:rsidR="001340F4" w:rsidRPr="00024793">
              <w:rPr>
                <w:noProof/>
                <w:webHidden/>
              </w:rPr>
              <w:fldChar w:fldCharType="separate"/>
            </w:r>
            <w:r w:rsidR="00032626">
              <w:rPr>
                <w:noProof/>
                <w:webHidden/>
              </w:rPr>
              <w:t>13</w:t>
            </w:r>
            <w:r w:rsidR="001340F4" w:rsidRPr="00024793">
              <w:rPr>
                <w:noProof/>
                <w:webHidden/>
              </w:rPr>
              <w:fldChar w:fldCharType="end"/>
            </w:r>
          </w:hyperlink>
        </w:p>
        <w:p w14:paraId="791EFA9B" w14:textId="0B987168" w:rsidR="001340F4" w:rsidRPr="00024793" w:rsidRDefault="002E32FD">
          <w:pPr>
            <w:pStyle w:val="TOC2"/>
            <w:tabs>
              <w:tab w:val="right" w:leader="dot" w:pos="9016"/>
            </w:tabs>
            <w:rPr>
              <w:rFonts w:cstheme="minorBidi"/>
              <w:noProof/>
              <w:kern w:val="2"/>
              <w:sz w:val="24"/>
              <w:szCs w:val="24"/>
              <w:lang w:val="en-IE" w:eastAsia="en-IE"/>
              <w14:ligatures w14:val="standardContextual"/>
            </w:rPr>
          </w:pPr>
          <w:hyperlink w:anchor="_Toc184805557" w:history="1">
            <w:r w:rsidR="001340F4" w:rsidRPr="00024793">
              <w:rPr>
                <w:rStyle w:val="Hyperlink"/>
                <w:rFonts w:eastAsiaTheme="minorHAnsi" w:cstheme="minorHAnsi"/>
                <w:noProof/>
                <w:snapToGrid w:val="0"/>
              </w:rPr>
              <w:t xml:space="preserve">Aguisín 5 – </w:t>
            </w:r>
            <w:r w:rsidR="001340F4" w:rsidRPr="00024793">
              <w:rPr>
                <w:rStyle w:val="Hyperlink"/>
                <w:rFonts w:eastAsiaTheme="minorHAnsi" w:cstheme="minorHAnsi"/>
                <w:i/>
                <w:noProof/>
                <w:snapToGrid w:val="0"/>
              </w:rPr>
              <w:t>Foirm - Taifeadta agus/nó Aistrithe TCI chuig 3</w:t>
            </w:r>
            <w:r w:rsidR="001340F4" w:rsidRPr="00024793">
              <w:rPr>
                <w:rStyle w:val="Hyperlink"/>
                <w:rFonts w:eastAsiaTheme="minorHAnsi" w:cstheme="minorHAnsi"/>
                <w:i/>
                <w:noProof/>
                <w:snapToGrid w:val="0"/>
                <w:vertAlign w:val="superscript"/>
              </w:rPr>
              <w:t>ú</w:t>
            </w:r>
            <w:r w:rsidR="001340F4" w:rsidRPr="00024793">
              <w:rPr>
                <w:rStyle w:val="Hyperlink"/>
                <w:rFonts w:eastAsiaTheme="minorHAnsi" w:cstheme="minorHAnsi"/>
                <w:i/>
                <w:noProof/>
                <w:snapToGrid w:val="0"/>
              </w:rPr>
              <w:t xml:space="preserve"> Páirtí</w:t>
            </w:r>
            <w:r w:rsidR="001340F4" w:rsidRPr="00024793">
              <w:rPr>
                <w:noProof/>
                <w:webHidden/>
              </w:rPr>
              <w:tab/>
            </w:r>
            <w:r w:rsidR="001340F4" w:rsidRPr="00024793">
              <w:rPr>
                <w:noProof/>
                <w:webHidden/>
              </w:rPr>
              <w:fldChar w:fldCharType="begin"/>
            </w:r>
            <w:r w:rsidR="001340F4" w:rsidRPr="00024793">
              <w:rPr>
                <w:noProof/>
                <w:webHidden/>
              </w:rPr>
              <w:instrText xml:space="preserve"> PAGEREF _Toc184805557 \h </w:instrText>
            </w:r>
            <w:r w:rsidR="001340F4" w:rsidRPr="00024793">
              <w:rPr>
                <w:noProof/>
                <w:webHidden/>
              </w:rPr>
            </w:r>
            <w:r w:rsidR="001340F4" w:rsidRPr="00024793">
              <w:rPr>
                <w:noProof/>
                <w:webHidden/>
              </w:rPr>
              <w:fldChar w:fldCharType="separate"/>
            </w:r>
            <w:r w:rsidR="00032626">
              <w:rPr>
                <w:noProof/>
                <w:webHidden/>
              </w:rPr>
              <w:t>13</w:t>
            </w:r>
            <w:r w:rsidR="001340F4" w:rsidRPr="00024793">
              <w:rPr>
                <w:noProof/>
                <w:webHidden/>
              </w:rPr>
              <w:fldChar w:fldCharType="end"/>
            </w:r>
          </w:hyperlink>
        </w:p>
        <w:p w14:paraId="3480F98E" w14:textId="1B84DCD5" w:rsidR="001340F4" w:rsidRPr="00024793" w:rsidRDefault="002E32FD">
          <w:pPr>
            <w:pStyle w:val="TOC2"/>
            <w:tabs>
              <w:tab w:val="right" w:leader="dot" w:pos="9016"/>
            </w:tabs>
            <w:rPr>
              <w:rFonts w:cstheme="minorBidi"/>
              <w:noProof/>
              <w:kern w:val="2"/>
              <w:sz w:val="24"/>
              <w:szCs w:val="24"/>
              <w:lang w:val="en-IE" w:eastAsia="en-IE"/>
              <w14:ligatures w14:val="standardContextual"/>
            </w:rPr>
          </w:pPr>
          <w:hyperlink w:anchor="_Toc184805558" w:history="1">
            <w:r w:rsidR="001340F4" w:rsidRPr="00024793">
              <w:rPr>
                <w:rStyle w:val="Hyperlink"/>
                <w:rFonts w:eastAsiaTheme="minorHAnsi" w:cstheme="minorHAnsi"/>
                <w:noProof/>
                <w:snapToGrid w:val="0"/>
              </w:rPr>
              <w:t xml:space="preserve">Aguisín 7 - </w:t>
            </w:r>
            <w:r w:rsidR="001340F4" w:rsidRPr="00024793">
              <w:rPr>
                <w:rStyle w:val="Hyperlink"/>
                <w:rFonts w:eastAsiaTheme="minorHAnsi" w:cstheme="minorHAnsi"/>
                <w:i/>
                <w:noProof/>
                <w:snapToGrid w:val="0"/>
              </w:rPr>
              <w:t>Fardal de cheamaraí TCI atá suiteáilte ag Comhairle Chontae na Gaillimhe ar fud Chontae na Gaillimhe mar aon le heolas faoina stádas oibríochtúil i láthair na huaire</w:t>
            </w:r>
            <w:r w:rsidR="001340F4" w:rsidRPr="00024793">
              <w:rPr>
                <w:noProof/>
                <w:webHidden/>
              </w:rPr>
              <w:tab/>
            </w:r>
            <w:r w:rsidR="001340F4" w:rsidRPr="00024793">
              <w:rPr>
                <w:noProof/>
                <w:webHidden/>
              </w:rPr>
              <w:fldChar w:fldCharType="begin"/>
            </w:r>
            <w:r w:rsidR="001340F4" w:rsidRPr="00024793">
              <w:rPr>
                <w:noProof/>
                <w:webHidden/>
              </w:rPr>
              <w:instrText xml:space="preserve"> PAGEREF _Toc184805558 \h </w:instrText>
            </w:r>
            <w:r w:rsidR="001340F4" w:rsidRPr="00024793">
              <w:rPr>
                <w:noProof/>
                <w:webHidden/>
              </w:rPr>
            </w:r>
            <w:r w:rsidR="001340F4" w:rsidRPr="00024793">
              <w:rPr>
                <w:noProof/>
                <w:webHidden/>
              </w:rPr>
              <w:fldChar w:fldCharType="separate"/>
            </w:r>
            <w:r w:rsidR="00032626">
              <w:rPr>
                <w:noProof/>
                <w:webHidden/>
              </w:rPr>
              <w:t>13</w:t>
            </w:r>
            <w:r w:rsidR="001340F4" w:rsidRPr="00024793">
              <w:rPr>
                <w:noProof/>
                <w:webHidden/>
              </w:rPr>
              <w:fldChar w:fldCharType="end"/>
            </w:r>
          </w:hyperlink>
        </w:p>
        <w:p w14:paraId="207CF80D" w14:textId="52F29021" w:rsidR="0026345C" w:rsidRPr="00024793" w:rsidRDefault="001340F4">
          <w:pPr>
            <w:rPr>
              <w:snapToGrid w:val="0"/>
            </w:rPr>
          </w:pPr>
          <w:r w:rsidRPr="00024793">
            <w:fldChar w:fldCharType="end"/>
          </w:r>
        </w:p>
      </w:sdtContent>
    </w:sdt>
    <w:p w14:paraId="7544CFBB" w14:textId="77777777" w:rsidR="00857C75" w:rsidRPr="00024793" w:rsidRDefault="00066FCC" w:rsidP="00066FCC">
      <w:pPr>
        <w:rPr>
          <w:rFonts w:eastAsiaTheme="majorEastAsia" w:cstheme="majorBidi"/>
          <w:b/>
          <w:snapToGrid w:val="0"/>
          <w:color w:val="2F5496" w:themeColor="accent1" w:themeShade="BF"/>
          <w:sz w:val="32"/>
          <w:szCs w:val="36"/>
        </w:rPr>
      </w:pPr>
      <w:r w:rsidRPr="00024793">
        <w:rPr>
          <w:snapToGrid w:val="0"/>
        </w:rPr>
        <w:br w:type="page"/>
      </w:r>
    </w:p>
    <w:p w14:paraId="6BE21DEF" w14:textId="77777777" w:rsidR="000F7EEA" w:rsidRPr="00024793" w:rsidRDefault="000F7EEA" w:rsidP="00123180">
      <w:pPr>
        <w:pStyle w:val="Heading1"/>
        <w:numPr>
          <w:ilvl w:val="0"/>
          <w:numId w:val="0"/>
        </w:numPr>
        <w:ind w:left="851"/>
        <w:jc w:val="both"/>
        <w:rPr>
          <w:snapToGrid w:val="0"/>
        </w:rPr>
      </w:pPr>
      <w:bookmarkStart w:id="0" w:name="_Toc184805533"/>
      <w:r w:rsidRPr="00024793">
        <w:rPr>
          <w:snapToGrid w:val="0"/>
        </w:rPr>
        <w:lastRenderedPageBreak/>
        <w:t>Réamhrá</w:t>
      </w:r>
      <w:bookmarkEnd w:id="0"/>
    </w:p>
    <w:p w14:paraId="5CA35455" w14:textId="7D6D6A4D" w:rsidR="000F7EEA" w:rsidRPr="00024793" w:rsidRDefault="000F7EEA" w:rsidP="008040F1">
      <w:pPr>
        <w:spacing w:after="0" w:line="276" w:lineRule="auto"/>
        <w:jc w:val="both"/>
        <w:rPr>
          <w:snapToGrid w:val="0"/>
          <w:sz w:val="24"/>
          <w:szCs w:val="24"/>
        </w:rPr>
      </w:pPr>
      <w:r w:rsidRPr="00024793">
        <w:rPr>
          <w:snapToGrid w:val="0"/>
          <w:sz w:val="24"/>
        </w:rPr>
        <w:t>Baineann an beartas seo le trealamh ceamara faireachais (TCI), agus le bailiú, le húsáid, le stóráil agus le diúscairt sonraí taifeadta ar chóras TCI ag Comhairle Chontae na Gaillimhe. Cuimsítear anseo córais TCI laistigh d</w:t>
      </w:r>
      <w:r w:rsidR="001340F4" w:rsidRPr="00024793">
        <w:rPr>
          <w:snapToGrid w:val="0"/>
          <w:sz w:val="24"/>
        </w:rPr>
        <w:t>’</w:t>
      </w:r>
      <w:r w:rsidRPr="00024793">
        <w:rPr>
          <w:snapToGrid w:val="0"/>
          <w:sz w:val="24"/>
        </w:rPr>
        <w:t>áitreabh na Comhairle, ionaid fág anseo, carrchlóis, céanna, monarchana, conláiste cathartha, suíomhanna faoi úinéireacht Chomhairle Chontae na Gaillimhe.</w:t>
      </w:r>
    </w:p>
    <w:p w14:paraId="00E71A1F" w14:textId="77777777" w:rsidR="000F7EEA" w:rsidRPr="00024793" w:rsidRDefault="00FB145A" w:rsidP="008040F1">
      <w:pPr>
        <w:spacing w:after="0" w:line="276" w:lineRule="auto"/>
        <w:jc w:val="both"/>
        <w:rPr>
          <w:snapToGrid w:val="0"/>
          <w:sz w:val="22"/>
          <w:szCs w:val="22"/>
        </w:rPr>
      </w:pPr>
      <w:r w:rsidRPr="00024793">
        <w:rPr>
          <w:snapToGrid w:val="0"/>
          <w:color w:val="000000" w:themeColor="text1"/>
          <w:sz w:val="24"/>
        </w:rPr>
        <w:t xml:space="preserve">Suiteáiltear na </w:t>
      </w:r>
      <w:r w:rsidRPr="00024793">
        <w:rPr>
          <w:snapToGrid w:val="0"/>
          <w:sz w:val="24"/>
        </w:rPr>
        <w:t>córais TCI seo mar bhearta praiticiúla chun cabhrú le Comhairle Chontae na Gaillimhe lena cúraimí a thabhairt i gcrích ar mhaithe le leas an phobail, lena bhfeabhsaítear slándáil agus sábháilteacht an phobail, chomh maith le coireacht a chosc agus a bhrath, agus ciontóirí a n-ionchúiseamh.</w:t>
      </w:r>
      <w:r w:rsidRPr="00024793">
        <w:rPr>
          <w:snapToGrid w:val="0"/>
          <w:sz w:val="22"/>
        </w:rPr>
        <w:t xml:space="preserve"> </w:t>
      </w:r>
    </w:p>
    <w:p w14:paraId="3CE1D78D" w14:textId="368C485A" w:rsidR="00DC6631" w:rsidRPr="00024793" w:rsidRDefault="00FB145A" w:rsidP="00DC6631">
      <w:pPr>
        <w:spacing w:after="0" w:line="240" w:lineRule="auto"/>
        <w:jc w:val="both"/>
        <w:rPr>
          <w:snapToGrid w:val="0"/>
          <w:color w:val="000000" w:themeColor="text1"/>
          <w:sz w:val="24"/>
          <w:szCs w:val="24"/>
        </w:rPr>
      </w:pPr>
      <w:r w:rsidRPr="00024793">
        <w:rPr>
          <w:snapToGrid w:val="0"/>
          <w:color w:val="000000" w:themeColor="text1"/>
          <w:sz w:val="24"/>
        </w:rPr>
        <w:t>Úsáidtear Scéimeanna TCI Pobalbhunaithe, atá ceadaithe ag An Garda Síochána faoi Alt 38 d</w:t>
      </w:r>
      <w:r w:rsidR="001340F4" w:rsidRPr="00024793">
        <w:rPr>
          <w:snapToGrid w:val="0"/>
          <w:color w:val="000000" w:themeColor="text1"/>
          <w:sz w:val="24"/>
        </w:rPr>
        <w:t>’</w:t>
      </w:r>
      <w:r w:rsidRPr="00024793">
        <w:rPr>
          <w:snapToGrid w:val="0"/>
          <w:color w:val="000000" w:themeColor="text1"/>
          <w:sz w:val="24"/>
        </w:rPr>
        <w:t>Acht an Gharda Síochána, 2005, d</w:t>
      </w:r>
      <w:r w:rsidR="001340F4" w:rsidRPr="00024793">
        <w:rPr>
          <w:snapToGrid w:val="0"/>
          <w:color w:val="000000" w:themeColor="text1"/>
          <w:sz w:val="24"/>
        </w:rPr>
        <w:t>’</w:t>
      </w:r>
      <w:r w:rsidRPr="00024793">
        <w:rPr>
          <w:snapToGrid w:val="0"/>
          <w:color w:val="000000" w:themeColor="text1"/>
          <w:sz w:val="24"/>
        </w:rPr>
        <w:t xml:space="preserve">aonchuspóir nó do phríomhchuspóir ord poiblí agus sábháilteacht a chinntiú in áiteanna poiblí trí chionta a dhíspreagadh, a chosc, a bhrath agus a n-ionchúiseamh. Is comhrialaitheoirí é An Garda Síochána de gach ceamara TCI atá in úsáid faoi Scéimeanna TCI Pobalbhunaithe. </w:t>
      </w:r>
    </w:p>
    <w:p w14:paraId="3F171038" w14:textId="77777777" w:rsidR="00AC085B" w:rsidRPr="00024793" w:rsidRDefault="00AC085B" w:rsidP="008040F1">
      <w:pPr>
        <w:spacing w:after="0" w:line="276" w:lineRule="auto"/>
        <w:jc w:val="both"/>
        <w:rPr>
          <w:snapToGrid w:val="0"/>
          <w:sz w:val="22"/>
          <w:szCs w:val="22"/>
        </w:rPr>
      </w:pPr>
    </w:p>
    <w:p w14:paraId="72D60B08" w14:textId="722AA9EE" w:rsidR="00673A26" w:rsidRPr="00024793" w:rsidRDefault="000F7EEA" w:rsidP="009367A8">
      <w:pPr>
        <w:spacing w:after="0" w:line="276" w:lineRule="auto"/>
        <w:jc w:val="both"/>
        <w:rPr>
          <w:snapToGrid w:val="0"/>
          <w:sz w:val="24"/>
          <w:szCs w:val="24"/>
        </w:rPr>
      </w:pPr>
      <w:r w:rsidRPr="00024793">
        <w:rPr>
          <w:snapToGrid w:val="0"/>
          <w:sz w:val="24"/>
        </w:rPr>
        <w:t xml:space="preserve">Tá Beartais Chosanta Sonraí Chomhairle Chontae na Gaillimhe le fáil ar shuíomh gréasáin na Comhairle: </w:t>
      </w:r>
      <w:hyperlink r:id="rId9" w:history="1">
        <w:r w:rsidRPr="00024793">
          <w:rPr>
            <w:rStyle w:val="Hyperlink"/>
            <w:snapToGrid w:val="0"/>
            <w:sz w:val="24"/>
          </w:rPr>
          <w:t>www.galway.ie</w:t>
        </w:r>
      </w:hyperlink>
    </w:p>
    <w:p w14:paraId="1872382E" w14:textId="77777777" w:rsidR="009367A8" w:rsidRPr="00024793" w:rsidRDefault="009367A8" w:rsidP="009367A8">
      <w:pPr>
        <w:spacing w:after="0" w:line="276" w:lineRule="auto"/>
        <w:jc w:val="both"/>
        <w:rPr>
          <w:rFonts w:eastAsiaTheme="minorHAnsi"/>
          <w:snapToGrid w:val="0"/>
        </w:rPr>
      </w:pPr>
    </w:p>
    <w:p w14:paraId="70E2035E" w14:textId="77777777" w:rsidR="00673A26" w:rsidRPr="00024793" w:rsidRDefault="00673A26" w:rsidP="00123180">
      <w:pPr>
        <w:pStyle w:val="Heading1"/>
        <w:numPr>
          <w:ilvl w:val="0"/>
          <w:numId w:val="33"/>
        </w:numPr>
        <w:ind w:left="851" w:hanging="491"/>
        <w:jc w:val="both"/>
        <w:rPr>
          <w:snapToGrid w:val="0"/>
        </w:rPr>
      </w:pPr>
      <w:bookmarkStart w:id="1" w:name="_Toc184805534"/>
      <w:r w:rsidRPr="00024793">
        <w:rPr>
          <w:snapToGrid w:val="0"/>
        </w:rPr>
        <w:t>Ráiteas Beartais</w:t>
      </w:r>
      <w:bookmarkEnd w:id="1"/>
    </w:p>
    <w:p w14:paraId="29A81201" w14:textId="7B3BAE7F" w:rsidR="00673A26" w:rsidRPr="00024793" w:rsidRDefault="00673A26" w:rsidP="008040F1">
      <w:pPr>
        <w:spacing w:after="0" w:line="276" w:lineRule="auto"/>
        <w:jc w:val="both"/>
        <w:rPr>
          <w:strike/>
          <w:snapToGrid w:val="0"/>
          <w:sz w:val="24"/>
          <w:szCs w:val="24"/>
        </w:rPr>
      </w:pPr>
      <w:r w:rsidRPr="00024793">
        <w:rPr>
          <w:snapToGrid w:val="0"/>
          <w:sz w:val="24"/>
        </w:rPr>
        <w:t>Bíonn reachtaíocht maidir le Cosaint Sonraí infheidhme, toisc go bhféadfaí go gcuimseofaí sonraí pearsanta i dtaifeadtaí TCI. Tá TCI á rialú de réir Achtanna um Chosaint Sonraí, 1988 - 2018, agus ag an Rialachán Ginearálta maidir le Cosaint Sonraí (RGCS) (Rialachán (AE) 2016/679), treoirlínte arna n-eisiúint ag Oifig an Choimisiúin um Chosaint Sonraí agus Alt 38 d</w:t>
      </w:r>
      <w:r w:rsidR="001340F4" w:rsidRPr="00024793">
        <w:rPr>
          <w:snapToGrid w:val="0"/>
          <w:sz w:val="24"/>
        </w:rPr>
        <w:t>’</w:t>
      </w:r>
      <w:r w:rsidRPr="00024793">
        <w:rPr>
          <w:snapToGrid w:val="0"/>
          <w:sz w:val="24"/>
        </w:rPr>
        <w:t xml:space="preserve">Acht an Gharda Síochána, 2005. </w:t>
      </w:r>
    </w:p>
    <w:p w14:paraId="2FC776B9" w14:textId="77777777" w:rsidR="00673A26" w:rsidRPr="00024793" w:rsidRDefault="00673A26" w:rsidP="008040F1">
      <w:pPr>
        <w:spacing w:after="0" w:line="276" w:lineRule="auto"/>
        <w:jc w:val="both"/>
        <w:rPr>
          <w:snapToGrid w:val="0"/>
          <w:sz w:val="24"/>
          <w:szCs w:val="24"/>
        </w:rPr>
      </w:pPr>
      <w:r w:rsidRPr="00024793">
        <w:rPr>
          <w:snapToGrid w:val="0"/>
          <w:sz w:val="24"/>
        </w:rPr>
        <w:t>Déanfar monatóireacht TCI ar limistéir phoiblí chun críche slándála ar bhealach atá comhsheasmhach le gach beartas reatha a bhfuil glactha ag an gComhairle leo, lena n-áirítear Beartas Comhionannais agus Éagsúlachta, Beartas um Dhínit san Ionad Oibre, Cóid Chleachtais chun déileáil le gearáin maidir le Bulaíocht agus Ciapadh agus Gnéaschiapadh, agus beartais agus treoirlínte ábhartha eile cosúil leo sin atá eisithe ag Oifig an Choimisinéara Sonraí.</w:t>
      </w:r>
    </w:p>
    <w:p w14:paraId="12226031" w14:textId="77777777" w:rsidR="00673A26" w:rsidRPr="00024793" w:rsidRDefault="00673A26" w:rsidP="00877DA7">
      <w:pPr>
        <w:spacing w:after="0" w:line="276" w:lineRule="auto"/>
        <w:jc w:val="both"/>
        <w:rPr>
          <w:snapToGrid w:val="0"/>
          <w:sz w:val="24"/>
          <w:szCs w:val="24"/>
        </w:rPr>
      </w:pPr>
      <w:r w:rsidRPr="00024793">
        <w:rPr>
          <w:snapToGrid w:val="0"/>
          <w:sz w:val="24"/>
        </w:rPr>
        <w:t>Bainfear úsáid as TCI ar bhealach gairmiúil, eiticiúil agus dlíthiúil de réir théarmaí an bheartais seo agus de réir an dlí. Beidh úsáid TCI comhréireach agus ní úsáidfear córais TCI chun monatóireacht ghnáthúil a dhéanamh ar ghníomhaíochtaí fhostaithe na Comhairle nó bhaill den phobal i ngnáthchúrsa a ngnó dhleathaigh.</w:t>
      </w:r>
    </w:p>
    <w:p w14:paraId="4BD0E821" w14:textId="77777777" w:rsidR="00877DA7" w:rsidRPr="00024793" w:rsidRDefault="00877DA7" w:rsidP="00877DA7">
      <w:pPr>
        <w:spacing w:after="0" w:line="276" w:lineRule="auto"/>
        <w:jc w:val="both"/>
        <w:rPr>
          <w:snapToGrid w:val="0"/>
          <w:sz w:val="24"/>
          <w:szCs w:val="24"/>
        </w:rPr>
      </w:pPr>
    </w:p>
    <w:p w14:paraId="286619E6" w14:textId="77777777" w:rsidR="00673A26" w:rsidRPr="00024793" w:rsidRDefault="00673A26" w:rsidP="00123180">
      <w:pPr>
        <w:pStyle w:val="Heading1"/>
        <w:numPr>
          <w:ilvl w:val="0"/>
          <w:numId w:val="33"/>
        </w:numPr>
        <w:ind w:left="851" w:hanging="491"/>
        <w:jc w:val="both"/>
        <w:rPr>
          <w:rFonts w:eastAsiaTheme="minorHAnsi"/>
          <w:snapToGrid w:val="0"/>
        </w:rPr>
      </w:pPr>
      <w:bookmarkStart w:id="2" w:name="_Toc184805535"/>
      <w:r w:rsidRPr="00024793">
        <w:rPr>
          <w:rFonts w:eastAsiaTheme="minorHAnsi"/>
          <w:snapToGrid w:val="0"/>
        </w:rPr>
        <w:t>Cuspóir an Pholasaí</w:t>
      </w:r>
      <w:bookmarkEnd w:id="2"/>
      <w:r w:rsidRPr="00024793">
        <w:rPr>
          <w:rFonts w:eastAsiaTheme="minorHAnsi"/>
          <w:snapToGrid w:val="0"/>
        </w:rPr>
        <w:t xml:space="preserve"> </w:t>
      </w:r>
    </w:p>
    <w:p w14:paraId="6FFC5336" w14:textId="77777777" w:rsidR="001122C9" w:rsidRPr="00024793" w:rsidRDefault="00673A26" w:rsidP="008040F1">
      <w:pPr>
        <w:spacing w:after="0" w:line="276" w:lineRule="auto"/>
        <w:jc w:val="both"/>
        <w:rPr>
          <w:snapToGrid w:val="0"/>
          <w:sz w:val="24"/>
          <w:szCs w:val="24"/>
        </w:rPr>
      </w:pPr>
      <w:r w:rsidRPr="00024793">
        <w:rPr>
          <w:snapToGrid w:val="0"/>
          <w:sz w:val="24"/>
        </w:rPr>
        <w:t>Is é seo a leanas cuspóir an bheartais seo:</w:t>
      </w:r>
    </w:p>
    <w:p w14:paraId="3E112379" w14:textId="77777777" w:rsidR="001122C9" w:rsidRPr="00024793" w:rsidRDefault="002F768B" w:rsidP="00193CB8">
      <w:pPr>
        <w:numPr>
          <w:ilvl w:val="0"/>
          <w:numId w:val="16"/>
        </w:numPr>
        <w:autoSpaceDE w:val="0"/>
        <w:autoSpaceDN w:val="0"/>
        <w:adjustRightInd w:val="0"/>
        <w:spacing w:after="0" w:line="276" w:lineRule="auto"/>
        <w:ind w:left="851" w:hanging="284"/>
        <w:jc w:val="both"/>
        <w:rPr>
          <w:snapToGrid w:val="0"/>
          <w:sz w:val="24"/>
          <w:szCs w:val="24"/>
        </w:rPr>
      </w:pPr>
      <w:r w:rsidRPr="00024793">
        <w:rPr>
          <w:snapToGrid w:val="0"/>
          <w:sz w:val="24"/>
        </w:rPr>
        <w:t xml:space="preserve">Na cosaintí atá i bhfeidhm i gComhairle Chontae na Gaillimhe maidir le hoibriú, le monatóireacht agus le rochtain ar chórais agus ar íomhánna TCI a rialú agus cur síos a dhéanamh orthu. </w:t>
      </w:r>
    </w:p>
    <w:p w14:paraId="328A9F51" w14:textId="77777777" w:rsidR="00673A26" w:rsidRPr="00024793" w:rsidRDefault="00673A26" w:rsidP="00193CB8">
      <w:pPr>
        <w:numPr>
          <w:ilvl w:val="0"/>
          <w:numId w:val="16"/>
        </w:numPr>
        <w:autoSpaceDE w:val="0"/>
        <w:autoSpaceDN w:val="0"/>
        <w:adjustRightInd w:val="0"/>
        <w:spacing w:after="0" w:line="276" w:lineRule="auto"/>
        <w:ind w:left="851" w:hanging="284"/>
        <w:jc w:val="both"/>
        <w:rPr>
          <w:snapToGrid w:val="0"/>
          <w:sz w:val="24"/>
          <w:szCs w:val="24"/>
        </w:rPr>
      </w:pPr>
      <w:r w:rsidRPr="00024793">
        <w:rPr>
          <w:snapToGrid w:val="0"/>
          <w:sz w:val="24"/>
        </w:rPr>
        <w:lastRenderedPageBreak/>
        <w:t xml:space="preserve">Chomh maith leis sin, cabhróidh sé le Comhairle Chontae na Gaillimhe a hoibleagáidí maidir le hoibriú, agus le rochtain ar, chórais TCI agus a dtaifeadtaí a chomhlíonadh. </w:t>
      </w:r>
    </w:p>
    <w:p w14:paraId="0B0EAF69" w14:textId="77777777" w:rsidR="0041478D" w:rsidRPr="00024793" w:rsidRDefault="0041478D" w:rsidP="00193CB8">
      <w:pPr>
        <w:numPr>
          <w:ilvl w:val="0"/>
          <w:numId w:val="16"/>
        </w:numPr>
        <w:autoSpaceDE w:val="0"/>
        <w:autoSpaceDN w:val="0"/>
        <w:adjustRightInd w:val="0"/>
        <w:spacing w:after="0" w:line="276" w:lineRule="auto"/>
        <w:ind w:left="851" w:hanging="284"/>
        <w:jc w:val="both"/>
        <w:rPr>
          <w:snapToGrid w:val="0"/>
          <w:color w:val="000000" w:themeColor="text1"/>
          <w:sz w:val="24"/>
          <w:szCs w:val="24"/>
        </w:rPr>
      </w:pPr>
      <w:r w:rsidRPr="00024793">
        <w:rPr>
          <w:snapToGrid w:val="0"/>
          <w:color w:val="000000" w:themeColor="text1"/>
          <w:sz w:val="24"/>
        </w:rPr>
        <w:t>Míneofar conas is féidir le daoine a gcearta a fheidhmiú i ndáil le sonraí pearsanta cruthaithe ag Córais TCI na Comhairle.</w:t>
      </w:r>
    </w:p>
    <w:p w14:paraId="4D6BFF79" w14:textId="77777777" w:rsidR="002F768B" w:rsidRPr="00024793" w:rsidRDefault="002F768B" w:rsidP="008040F1">
      <w:pPr>
        <w:jc w:val="both"/>
        <w:rPr>
          <w:rFonts w:eastAsiaTheme="minorHAnsi"/>
          <w:snapToGrid w:val="0"/>
          <w:color w:val="FF0000"/>
        </w:rPr>
      </w:pPr>
    </w:p>
    <w:p w14:paraId="4334A4DE" w14:textId="77777777" w:rsidR="002F768B" w:rsidRPr="00024793" w:rsidRDefault="002F768B" w:rsidP="00123180">
      <w:pPr>
        <w:pStyle w:val="Heading1"/>
        <w:numPr>
          <w:ilvl w:val="0"/>
          <w:numId w:val="33"/>
        </w:numPr>
        <w:ind w:left="851" w:hanging="491"/>
        <w:jc w:val="both"/>
        <w:rPr>
          <w:rFonts w:eastAsiaTheme="minorHAnsi"/>
          <w:snapToGrid w:val="0"/>
        </w:rPr>
      </w:pPr>
      <w:bookmarkStart w:id="3" w:name="_Toc184805536"/>
      <w:r w:rsidRPr="00024793">
        <w:rPr>
          <w:rFonts w:eastAsiaTheme="minorHAnsi"/>
          <w:snapToGrid w:val="0"/>
        </w:rPr>
        <w:t>Cuspóir TCI</w:t>
      </w:r>
      <w:bookmarkEnd w:id="3"/>
    </w:p>
    <w:p w14:paraId="55A59F4E" w14:textId="77777777" w:rsidR="002F768B" w:rsidRPr="00024793" w:rsidRDefault="002F768B" w:rsidP="008040F1">
      <w:pPr>
        <w:pStyle w:val="Default"/>
        <w:spacing w:line="276" w:lineRule="auto"/>
        <w:jc w:val="both"/>
        <w:rPr>
          <w:rFonts w:asciiTheme="minorHAnsi" w:hAnsiTheme="minorHAnsi" w:cstheme="minorBidi"/>
          <w:snapToGrid w:val="0"/>
          <w:color w:val="auto"/>
        </w:rPr>
      </w:pPr>
      <w:r w:rsidRPr="00024793">
        <w:rPr>
          <w:rFonts w:asciiTheme="minorHAnsi" w:hAnsiTheme="minorHAnsi" w:cstheme="minorBidi"/>
          <w:snapToGrid w:val="0"/>
          <w:color w:val="auto"/>
        </w:rPr>
        <w:t>Úsáideann Comhairle Chontae na Gaillimhe TCI chun na gcríoch seo a leanas:</w:t>
      </w:r>
    </w:p>
    <w:p w14:paraId="4DDD5830" w14:textId="77777777" w:rsidR="002F768B" w:rsidRPr="00024793" w:rsidRDefault="002F768B" w:rsidP="008040F1">
      <w:pPr>
        <w:pStyle w:val="Default"/>
        <w:spacing w:line="276" w:lineRule="auto"/>
        <w:jc w:val="both"/>
        <w:rPr>
          <w:rFonts w:asciiTheme="minorHAnsi" w:hAnsiTheme="minorHAnsi" w:cstheme="minorBidi"/>
          <w:snapToGrid w:val="0"/>
          <w:color w:val="auto"/>
        </w:rPr>
      </w:pPr>
    </w:p>
    <w:p w14:paraId="3F8D1602" w14:textId="77777777" w:rsidR="002F768B" w:rsidRPr="00024793" w:rsidRDefault="00063AD2" w:rsidP="00193CB8">
      <w:pPr>
        <w:numPr>
          <w:ilvl w:val="0"/>
          <w:numId w:val="16"/>
        </w:numPr>
        <w:autoSpaceDE w:val="0"/>
        <w:autoSpaceDN w:val="0"/>
        <w:adjustRightInd w:val="0"/>
        <w:spacing w:after="0" w:line="276" w:lineRule="auto"/>
        <w:ind w:left="851" w:hanging="284"/>
        <w:jc w:val="both"/>
        <w:rPr>
          <w:snapToGrid w:val="0"/>
          <w:sz w:val="24"/>
          <w:szCs w:val="24"/>
        </w:rPr>
      </w:pPr>
      <w:r w:rsidRPr="00024793">
        <w:rPr>
          <w:snapToGrid w:val="0"/>
          <w:sz w:val="24"/>
        </w:rPr>
        <w:t>Daoine agus réadmhaoin atá lonnaithe ar áitreabh na Comhairle agus an ceantar máguaird a chosaint agus a chumhdach.</w:t>
      </w:r>
    </w:p>
    <w:p w14:paraId="22922C23" w14:textId="77777777" w:rsidR="002F768B" w:rsidRPr="00024793" w:rsidRDefault="002F768B" w:rsidP="00193CB8">
      <w:pPr>
        <w:numPr>
          <w:ilvl w:val="0"/>
          <w:numId w:val="16"/>
        </w:numPr>
        <w:autoSpaceDE w:val="0"/>
        <w:autoSpaceDN w:val="0"/>
        <w:adjustRightInd w:val="0"/>
        <w:spacing w:after="0" w:line="276" w:lineRule="auto"/>
        <w:ind w:left="851" w:hanging="284"/>
        <w:jc w:val="both"/>
        <w:rPr>
          <w:snapToGrid w:val="0"/>
          <w:color w:val="000000" w:themeColor="text1"/>
          <w:sz w:val="24"/>
          <w:szCs w:val="24"/>
        </w:rPr>
      </w:pPr>
      <w:r w:rsidRPr="00024793">
        <w:rPr>
          <w:snapToGrid w:val="0"/>
          <w:sz w:val="24"/>
        </w:rPr>
        <w:t xml:space="preserve">Sláinte agus Sábháilteacht bhaill foirne, chuairteoirí </w:t>
      </w:r>
      <w:r w:rsidRPr="00024793">
        <w:rPr>
          <w:snapToGrid w:val="0"/>
          <w:color w:val="000000" w:themeColor="text1"/>
          <w:sz w:val="24"/>
        </w:rPr>
        <w:t>agus chustaiméirí Chomhairle Chontae na Gaillimhe a chinntiú agus a chur chun cinn.</w:t>
      </w:r>
    </w:p>
    <w:p w14:paraId="5CB3F349" w14:textId="77777777" w:rsidR="002F768B" w:rsidRPr="00024793" w:rsidRDefault="002F768B" w:rsidP="00193CB8">
      <w:pPr>
        <w:numPr>
          <w:ilvl w:val="0"/>
          <w:numId w:val="16"/>
        </w:numPr>
        <w:autoSpaceDE w:val="0"/>
        <w:autoSpaceDN w:val="0"/>
        <w:adjustRightInd w:val="0"/>
        <w:spacing w:after="0" w:line="276" w:lineRule="auto"/>
        <w:ind w:left="851" w:hanging="284"/>
        <w:jc w:val="both"/>
        <w:rPr>
          <w:snapToGrid w:val="0"/>
          <w:color w:val="FF0000"/>
          <w:sz w:val="24"/>
          <w:szCs w:val="24"/>
        </w:rPr>
      </w:pPr>
      <w:r w:rsidRPr="00024793">
        <w:rPr>
          <w:snapToGrid w:val="0"/>
          <w:color w:val="000000" w:themeColor="text1"/>
          <w:sz w:val="24"/>
        </w:rPr>
        <w:t>A cumhachtaí forfheidhmithe dlí a fheidhmiú e.g. cionta faoi reachtaíocht bainistíochta bruscair agus dramhaíola a chosc, a n-imscrúdú agus a n-ionchúiseamh.</w:t>
      </w:r>
    </w:p>
    <w:p w14:paraId="7E8916AD" w14:textId="77777777" w:rsidR="002F768B" w:rsidRPr="00024793" w:rsidRDefault="00063AD2" w:rsidP="00193CB8">
      <w:pPr>
        <w:numPr>
          <w:ilvl w:val="0"/>
          <w:numId w:val="16"/>
        </w:numPr>
        <w:autoSpaceDE w:val="0"/>
        <w:autoSpaceDN w:val="0"/>
        <w:adjustRightInd w:val="0"/>
        <w:spacing w:after="0" w:line="276" w:lineRule="auto"/>
        <w:ind w:left="851" w:hanging="284"/>
        <w:jc w:val="both"/>
        <w:rPr>
          <w:snapToGrid w:val="0"/>
          <w:sz w:val="24"/>
          <w:szCs w:val="24"/>
        </w:rPr>
      </w:pPr>
      <w:r w:rsidRPr="00024793">
        <w:rPr>
          <w:snapToGrid w:val="0"/>
          <w:sz w:val="24"/>
        </w:rPr>
        <w:t>Sábháilteacht phoiblí agus an phobail a fheabhsú, chomh maith le feabhas a chur ar an tuiscint atá ag pobail áitiúla ar shábháilteacht trí chabhrú le cionta coiriúla a chosc, a bhrath agus a n-imscrúdú.</w:t>
      </w:r>
    </w:p>
    <w:p w14:paraId="6C37DEE9" w14:textId="77777777" w:rsidR="00E622DF" w:rsidRPr="00024793" w:rsidRDefault="00E622DF" w:rsidP="00193CB8">
      <w:pPr>
        <w:numPr>
          <w:ilvl w:val="0"/>
          <w:numId w:val="16"/>
        </w:numPr>
        <w:autoSpaceDE w:val="0"/>
        <w:autoSpaceDN w:val="0"/>
        <w:adjustRightInd w:val="0"/>
        <w:spacing w:after="0" w:line="276" w:lineRule="auto"/>
        <w:ind w:left="851" w:hanging="284"/>
        <w:jc w:val="both"/>
        <w:rPr>
          <w:snapToGrid w:val="0"/>
          <w:sz w:val="24"/>
          <w:szCs w:val="24"/>
        </w:rPr>
      </w:pPr>
      <w:r w:rsidRPr="00024793">
        <w:rPr>
          <w:snapToGrid w:val="0"/>
          <w:sz w:val="24"/>
        </w:rPr>
        <w:t>Imscrúdú ag foireann bainistíochta na Comhairle ar theagmhais/thimpistí tuairiscithe agus ar iompar calaoiseach amhrasta nó líomhnaithe nó ar ghníomhaíochtaí eile ar comhréir leis an mbeartas seo.</w:t>
      </w:r>
    </w:p>
    <w:p w14:paraId="366F786C" w14:textId="77777777" w:rsidR="00E622DF" w:rsidRPr="00024793" w:rsidRDefault="00E622DF" w:rsidP="00193CB8">
      <w:pPr>
        <w:numPr>
          <w:ilvl w:val="0"/>
          <w:numId w:val="16"/>
        </w:numPr>
        <w:autoSpaceDE w:val="0"/>
        <w:autoSpaceDN w:val="0"/>
        <w:adjustRightInd w:val="0"/>
        <w:spacing w:after="0" w:line="276" w:lineRule="auto"/>
        <w:ind w:left="851" w:hanging="284"/>
        <w:jc w:val="both"/>
        <w:rPr>
          <w:snapToGrid w:val="0"/>
          <w:sz w:val="24"/>
          <w:szCs w:val="24"/>
        </w:rPr>
      </w:pPr>
      <w:r w:rsidRPr="00024793">
        <w:rPr>
          <w:snapToGrid w:val="0"/>
          <w:sz w:val="24"/>
        </w:rPr>
        <w:t>Imscrúduithe maidir le teagmhais ar chuir gníomhaireachtaí eile i gcrích iad, i.e. an tÚdarás Sláinte agus Sábháilteachta, Árachóirí na Comhairle agus nó comhairleoirí dlí.</w:t>
      </w:r>
    </w:p>
    <w:p w14:paraId="6D6B90BD" w14:textId="77777777" w:rsidR="002F768B" w:rsidRPr="00024793" w:rsidRDefault="002F768B" w:rsidP="00193CB8">
      <w:pPr>
        <w:numPr>
          <w:ilvl w:val="0"/>
          <w:numId w:val="16"/>
        </w:numPr>
        <w:autoSpaceDE w:val="0"/>
        <w:autoSpaceDN w:val="0"/>
        <w:adjustRightInd w:val="0"/>
        <w:spacing w:after="0" w:line="276" w:lineRule="auto"/>
        <w:ind w:left="851" w:hanging="284"/>
        <w:jc w:val="both"/>
        <w:rPr>
          <w:snapToGrid w:val="0"/>
          <w:sz w:val="24"/>
          <w:szCs w:val="24"/>
        </w:rPr>
      </w:pPr>
      <w:r w:rsidRPr="00024793">
        <w:rPr>
          <w:snapToGrid w:val="0"/>
          <w:sz w:val="24"/>
        </w:rPr>
        <w:t xml:space="preserve">Tacaíocht a thabhairt don Gharda Síochána chun coireacht a dhíspreagadh, a bhrath agus a ionchúiseamh. </w:t>
      </w:r>
    </w:p>
    <w:p w14:paraId="529C83C4" w14:textId="77777777" w:rsidR="00452E92" w:rsidRPr="00024793" w:rsidRDefault="00452E92" w:rsidP="008040F1">
      <w:pPr>
        <w:pStyle w:val="Default"/>
        <w:spacing w:line="276" w:lineRule="auto"/>
        <w:jc w:val="both"/>
        <w:rPr>
          <w:rFonts w:asciiTheme="minorHAnsi" w:hAnsiTheme="minorHAnsi" w:cstheme="minorBidi"/>
          <w:snapToGrid w:val="0"/>
          <w:color w:val="auto"/>
        </w:rPr>
      </w:pPr>
    </w:p>
    <w:p w14:paraId="5977DFA0" w14:textId="77777777" w:rsidR="002F768B" w:rsidRPr="00024793" w:rsidRDefault="002F768B" w:rsidP="008040F1">
      <w:pPr>
        <w:pStyle w:val="Default"/>
        <w:spacing w:line="276" w:lineRule="auto"/>
        <w:jc w:val="both"/>
        <w:rPr>
          <w:rFonts w:asciiTheme="minorHAnsi" w:hAnsiTheme="minorHAnsi" w:cstheme="minorBidi"/>
          <w:snapToGrid w:val="0"/>
          <w:color w:val="auto"/>
        </w:rPr>
      </w:pPr>
      <w:r w:rsidRPr="00024793">
        <w:rPr>
          <w:rFonts w:asciiTheme="minorHAnsi" w:hAnsiTheme="minorHAnsi" w:cstheme="minorBidi"/>
          <w:snapToGrid w:val="0"/>
          <w:color w:val="auto"/>
        </w:rPr>
        <w:t xml:space="preserve">Beidh sonraí a fhaightear trí úsáid a bhaint as córais TCI teoranta agus comhréireach chun na gcríoch lenar bailíodh na sonraí. </w:t>
      </w:r>
    </w:p>
    <w:p w14:paraId="66CAECC4" w14:textId="59C2C6D6" w:rsidR="002F768B" w:rsidRPr="00024793" w:rsidRDefault="002F768B" w:rsidP="008040F1">
      <w:pPr>
        <w:spacing w:after="0" w:line="276" w:lineRule="auto"/>
        <w:jc w:val="both"/>
        <w:rPr>
          <w:snapToGrid w:val="0"/>
          <w:sz w:val="24"/>
          <w:szCs w:val="24"/>
        </w:rPr>
      </w:pPr>
      <w:r w:rsidRPr="00024793">
        <w:rPr>
          <w:snapToGrid w:val="0"/>
          <w:sz w:val="24"/>
        </w:rPr>
        <w:t>Ní úsáidfidh Comhairle Chontae na Gaillimhe TCI d</w:t>
      </w:r>
      <w:r w:rsidR="001340F4" w:rsidRPr="00024793">
        <w:rPr>
          <w:snapToGrid w:val="0"/>
          <w:sz w:val="24"/>
        </w:rPr>
        <w:t>’</w:t>
      </w:r>
      <w:r w:rsidRPr="00024793">
        <w:rPr>
          <w:snapToGrid w:val="0"/>
          <w:sz w:val="24"/>
        </w:rPr>
        <w:t>aon chríoch seachas do na críocha a bhfuil cur síos déanta orthu sa doiciméad beartais seo.</w:t>
      </w:r>
    </w:p>
    <w:p w14:paraId="11EA0DC6" w14:textId="77777777" w:rsidR="00673A26" w:rsidRPr="00024793" w:rsidRDefault="00673A26" w:rsidP="008040F1">
      <w:pPr>
        <w:jc w:val="both"/>
        <w:rPr>
          <w:rFonts w:eastAsiaTheme="minorHAnsi"/>
          <w:snapToGrid w:val="0"/>
        </w:rPr>
      </w:pPr>
    </w:p>
    <w:p w14:paraId="5B1F0DFD" w14:textId="77777777" w:rsidR="00673A26" w:rsidRPr="00024793" w:rsidRDefault="00673A26" w:rsidP="00123180">
      <w:pPr>
        <w:pStyle w:val="Heading1"/>
        <w:numPr>
          <w:ilvl w:val="0"/>
          <w:numId w:val="33"/>
        </w:numPr>
        <w:jc w:val="both"/>
        <w:rPr>
          <w:rFonts w:eastAsiaTheme="minorHAnsi"/>
          <w:snapToGrid w:val="0"/>
        </w:rPr>
      </w:pPr>
      <w:bookmarkStart w:id="4" w:name="_Toc184805537"/>
      <w:r w:rsidRPr="00024793">
        <w:rPr>
          <w:rFonts w:eastAsiaTheme="minorHAnsi"/>
          <w:snapToGrid w:val="0"/>
        </w:rPr>
        <w:t>Scóip</w:t>
      </w:r>
      <w:bookmarkEnd w:id="4"/>
    </w:p>
    <w:p w14:paraId="5168916E" w14:textId="77777777" w:rsidR="00673A26" w:rsidRPr="00024793" w:rsidRDefault="00A536BF" w:rsidP="008040F1">
      <w:pPr>
        <w:spacing w:after="0" w:line="276" w:lineRule="auto"/>
        <w:jc w:val="both"/>
        <w:rPr>
          <w:snapToGrid w:val="0"/>
          <w:sz w:val="24"/>
          <w:szCs w:val="24"/>
        </w:rPr>
      </w:pPr>
      <w:r w:rsidRPr="00024793">
        <w:rPr>
          <w:snapToGrid w:val="0"/>
          <w:sz w:val="24"/>
        </w:rPr>
        <w:t>Baineann scóip an pholasaí seo leis:</w:t>
      </w:r>
    </w:p>
    <w:p w14:paraId="339FFFBB" w14:textId="77777777" w:rsidR="00A536BF" w:rsidRPr="00024793" w:rsidRDefault="00A536BF" w:rsidP="00193CB8">
      <w:pPr>
        <w:numPr>
          <w:ilvl w:val="0"/>
          <w:numId w:val="16"/>
        </w:numPr>
        <w:autoSpaceDE w:val="0"/>
        <w:autoSpaceDN w:val="0"/>
        <w:adjustRightInd w:val="0"/>
        <w:spacing w:after="0" w:line="276" w:lineRule="auto"/>
        <w:ind w:left="851" w:hanging="284"/>
        <w:jc w:val="both"/>
        <w:rPr>
          <w:snapToGrid w:val="0"/>
          <w:sz w:val="24"/>
          <w:szCs w:val="24"/>
        </w:rPr>
      </w:pPr>
      <w:r w:rsidRPr="00024793">
        <w:rPr>
          <w:snapToGrid w:val="0"/>
          <w:sz w:val="24"/>
        </w:rPr>
        <w:t>Gach fostaí de chuid Chomhairle Chontae na Gaillimhe</w:t>
      </w:r>
    </w:p>
    <w:p w14:paraId="1C226973" w14:textId="77777777" w:rsidR="00A536BF" w:rsidRPr="00024793" w:rsidRDefault="00A536BF" w:rsidP="00193CB8">
      <w:pPr>
        <w:numPr>
          <w:ilvl w:val="0"/>
          <w:numId w:val="16"/>
        </w:numPr>
        <w:autoSpaceDE w:val="0"/>
        <w:autoSpaceDN w:val="0"/>
        <w:adjustRightInd w:val="0"/>
        <w:spacing w:after="0" w:line="276" w:lineRule="auto"/>
        <w:ind w:left="851" w:hanging="284"/>
        <w:jc w:val="both"/>
        <w:rPr>
          <w:snapToGrid w:val="0"/>
          <w:sz w:val="24"/>
          <w:szCs w:val="24"/>
        </w:rPr>
      </w:pPr>
      <w:r w:rsidRPr="00024793">
        <w:rPr>
          <w:snapToGrid w:val="0"/>
          <w:sz w:val="24"/>
        </w:rPr>
        <w:t>Gach duine aonair agus eagraíocht atá ag feidhmiú thar ceann na Comhairle.</w:t>
      </w:r>
    </w:p>
    <w:p w14:paraId="6F342350" w14:textId="77777777" w:rsidR="00E622DF" w:rsidRPr="00024793" w:rsidRDefault="00E622DF" w:rsidP="00193CB8">
      <w:pPr>
        <w:numPr>
          <w:ilvl w:val="0"/>
          <w:numId w:val="16"/>
        </w:numPr>
        <w:autoSpaceDE w:val="0"/>
        <w:autoSpaceDN w:val="0"/>
        <w:adjustRightInd w:val="0"/>
        <w:spacing w:after="0" w:line="276" w:lineRule="auto"/>
        <w:ind w:left="851" w:hanging="284"/>
        <w:jc w:val="both"/>
        <w:rPr>
          <w:snapToGrid w:val="0"/>
          <w:sz w:val="24"/>
          <w:szCs w:val="24"/>
        </w:rPr>
      </w:pPr>
      <w:r w:rsidRPr="00024793">
        <w:rPr>
          <w:snapToGrid w:val="0"/>
          <w:sz w:val="24"/>
        </w:rPr>
        <w:t>Soláthraithe seirbhíse TCI (próiseálaithe sonraí) atá faoi chonradh ag an gComhairle.</w:t>
      </w:r>
    </w:p>
    <w:p w14:paraId="3E3B994B" w14:textId="77777777" w:rsidR="007F7A5D" w:rsidRPr="00024793" w:rsidRDefault="007F7A5D" w:rsidP="007F7A5D">
      <w:pPr>
        <w:rPr>
          <w:snapToGrid w:val="0"/>
        </w:rPr>
      </w:pPr>
    </w:p>
    <w:p w14:paraId="0F749503" w14:textId="77777777" w:rsidR="007F7A5D" w:rsidRPr="00024793" w:rsidRDefault="007F7A5D" w:rsidP="007F7A5D">
      <w:pPr>
        <w:pStyle w:val="Heading1"/>
        <w:numPr>
          <w:ilvl w:val="0"/>
          <w:numId w:val="33"/>
        </w:numPr>
        <w:jc w:val="both"/>
        <w:rPr>
          <w:rFonts w:eastAsiaTheme="minorHAnsi"/>
          <w:snapToGrid w:val="0"/>
        </w:rPr>
      </w:pPr>
      <w:bookmarkStart w:id="5" w:name="_Toc184805538"/>
      <w:r w:rsidRPr="00024793">
        <w:rPr>
          <w:rFonts w:eastAsiaTheme="minorHAnsi"/>
          <w:snapToGrid w:val="0"/>
        </w:rPr>
        <w:t>Róil agus Freagrachtaí</w:t>
      </w:r>
      <w:bookmarkEnd w:id="5"/>
    </w:p>
    <w:p w14:paraId="06854180" w14:textId="77777777" w:rsidR="007F7A5D" w:rsidRPr="00024793" w:rsidRDefault="007F7A5D" w:rsidP="007F7A5D">
      <w:pPr>
        <w:pStyle w:val="Default"/>
        <w:numPr>
          <w:ilvl w:val="0"/>
          <w:numId w:val="13"/>
        </w:numPr>
        <w:spacing w:line="276" w:lineRule="auto"/>
        <w:ind w:left="284" w:hanging="284"/>
        <w:jc w:val="both"/>
        <w:rPr>
          <w:rFonts w:asciiTheme="minorHAnsi" w:hAnsiTheme="minorHAnsi" w:cstheme="minorBidi"/>
          <w:snapToGrid w:val="0"/>
          <w:color w:val="auto"/>
        </w:rPr>
      </w:pPr>
      <w:r w:rsidRPr="00024793">
        <w:rPr>
          <w:rFonts w:asciiTheme="minorHAnsi" w:hAnsiTheme="minorHAnsi" w:cstheme="minorBidi"/>
          <w:snapToGrid w:val="0"/>
          <w:color w:val="auto"/>
        </w:rPr>
        <w:t xml:space="preserve">Beidh córais TCI na Comhairle Contae á bhfeidhmiú agus á gcothabháil ag: </w:t>
      </w:r>
    </w:p>
    <w:p w14:paraId="412E81D3" w14:textId="77777777" w:rsidR="007F7A5D" w:rsidRPr="00024793" w:rsidRDefault="007F7A5D" w:rsidP="00193CB8">
      <w:pPr>
        <w:numPr>
          <w:ilvl w:val="0"/>
          <w:numId w:val="16"/>
        </w:numPr>
        <w:autoSpaceDE w:val="0"/>
        <w:autoSpaceDN w:val="0"/>
        <w:adjustRightInd w:val="0"/>
        <w:spacing w:after="0" w:line="276" w:lineRule="auto"/>
        <w:ind w:left="851" w:hanging="284"/>
        <w:jc w:val="both"/>
        <w:rPr>
          <w:snapToGrid w:val="0"/>
          <w:sz w:val="24"/>
          <w:szCs w:val="24"/>
        </w:rPr>
      </w:pPr>
      <w:r w:rsidRPr="00024793">
        <w:rPr>
          <w:snapToGrid w:val="0"/>
          <w:sz w:val="24"/>
        </w:rPr>
        <w:t xml:space="preserve">An Chomhairle Chontae agus/nó </w:t>
      </w:r>
    </w:p>
    <w:p w14:paraId="30374994" w14:textId="77777777" w:rsidR="007F7A5D" w:rsidRPr="00024793" w:rsidRDefault="007F7A5D" w:rsidP="00193CB8">
      <w:pPr>
        <w:numPr>
          <w:ilvl w:val="0"/>
          <w:numId w:val="16"/>
        </w:numPr>
        <w:autoSpaceDE w:val="0"/>
        <w:autoSpaceDN w:val="0"/>
        <w:adjustRightInd w:val="0"/>
        <w:spacing w:after="0" w:line="276" w:lineRule="auto"/>
        <w:ind w:left="851" w:hanging="284"/>
        <w:jc w:val="both"/>
        <w:rPr>
          <w:snapToGrid w:val="0"/>
          <w:sz w:val="24"/>
          <w:szCs w:val="24"/>
        </w:rPr>
      </w:pPr>
      <w:r w:rsidRPr="00024793">
        <w:rPr>
          <w:snapToGrid w:val="0"/>
          <w:sz w:val="24"/>
        </w:rPr>
        <w:lastRenderedPageBreak/>
        <w:t>Soláthraithe seirbhíse TCI tríú páirtí: ní mór go mbeidh soláthraithe seirbhíse TCI tríú páirtí ceadúnaithe leis an Údarás Slándála Príobháidí (ÚSP), arb é an comhlacht reachtúil chun an tionscal slándála príobháidí in Éirinn a cheadúnú agus a rialú. Meastar gur Próiseálaithe iad soláthraithe seirbhíse TCI tríú páirtí agus dá réir sin ceanglaítear orthu Comhaontú Próiseála Sonraí foirmiúil a shíniú le Comhairle Chontae na Gaillimhe chun a chinntiú go gcomhlíonann siad, chomh maith leis an gComhairle Chontae, a ndualgais faoin reachtaíocht um chosaint sonraí.</w:t>
      </w:r>
    </w:p>
    <w:p w14:paraId="540E8902" w14:textId="77777777" w:rsidR="007059D8" w:rsidRPr="00024793" w:rsidRDefault="007059D8" w:rsidP="007059D8">
      <w:pPr>
        <w:autoSpaceDE w:val="0"/>
        <w:autoSpaceDN w:val="0"/>
        <w:adjustRightInd w:val="0"/>
        <w:spacing w:after="0" w:line="276" w:lineRule="auto"/>
        <w:ind w:left="851"/>
        <w:jc w:val="both"/>
        <w:rPr>
          <w:snapToGrid w:val="0"/>
          <w:sz w:val="24"/>
          <w:szCs w:val="24"/>
        </w:rPr>
      </w:pPr>
    </w:p>
    <w:p w14:paraId="4CAAEE30" w14:textId="28EFF295" w:rsidR="007F7A5D" w:rsidRPr="00024793" w:rsidRDefault="007F7A5D" w:rsidP="007F7A5D">
      <w:pPr>
        <w:pStyle w:val="Default"/>
        <w:numPr>
          <w:ilvl w:val="0"/>
          <w:numId w:val="13"/>
        </w:numPr>
        <w:spacing w:line="276" w:lineRule="auto"/>
        <w:ind w:left="284" w:hanging="284"/>
        <w:jc w:val="both"/>
        <w:rPr>
          <w:rFonts w:asciiTheme="minorHAnsi" w:hAnsiTheme="minorHAnsi" w:cstheme="minorBidi"/>
          <w:snapToGrid w:val="0"/>
          <w:color w:val="auto"/>
        </w:rPr>
      </w:pPr>
      <w:r w:rsidRPr="00024793">
        <w:rPr>
          <w:rFonts w:asciiTheme="minorHAnsi" w:hAnsiTheme="minorHAnsi" w:cstheme="minorBidi"/>
          <w:snapToGrid w:val="0"/>
          <w:color w:val="auto"/>
        </w:rPr>
        <w:t>Sannfar gach córas TCI d</w:t>
      </w:r>
      <w:r w:rsidR="001340F4" w:rsidRPr="00024793">
        <w:rPr>
          <w:rFonts w:asciiTheme="minorHAnsi" w:hAnsiTheme="minorHAnsi" w:cstheme="minorBidi"/>
          <w:snapToGrid w:val="0"/>
          <w:color w:val="auto"/>
        </w:rPr>
        <w:t>’</w:t>
      </w:r>
      <w:r w:rsidRPr="00024793">
        <w:rPr>
          <w:rFonts w:asciiTheme="minorHAnsi" w:hAnsiTheme="minorHAnsi" w:cstheme="minorBidi"/>
          <w:snapToGrid w:val="0"/>
          <w:color w:val="auto"/>
        </w:rPr>
        <w:t>fhostaí ainmnithe de chuid Chomhairle Chontae na Gaillimhe a mbeidh freagrach as. Cuimseofar leis an bhfreagracht seo go gcinntítear go bhfuil an córas TCI á fheidhmiú ar bhealach atá i gcomhréir leis an mbeartas seo agus le reachtaíocht cosanta sonraí.</w:t>
      </w:r>
    </w:p>
    <w:p w14:paraId="548086D2" w14:textId="77777777" w:rsidR="008F0652" w:rsidRPr="00024793" w:rsidRDefault="008F0652" w:rsidP="008F0652">
      <w:pPr>
        <w:pStyle w:val="Default"/>
        <w:spacing w:line="276" w:lineRule="auto"/>
        <w:ind w:left="284"/>
        <w:jc w:val="both"/>
        <w:rPr>
          <w:rFonts w:asciiTheme="minorHAnsi" w:hAnsiTheme="minorHAnsi" w:cstheme="minorBidi"/>
          <w:snapToGrid w:val="0"/>
          <w:color w:val="auto"/>
        </w:rPr>
      </w:pPr>
    </w:p>
    <w:p w14:paraId="61C108E5" w14:textId="77777777" w:rsidR="007F7A5D" w:rsidRPr="00024793" w:rsidRDefault="007F7A5D" w:rsidP="007F7A5D">
      <w:pPr>
        <w:pStyle w:val="ListParagraph"/>
        <w:numPr>
          <w:ilvl w:val="0"/>
          <w:numId w:val="13"/>
        </w:numPr>
        <w:autoSpaceDE w:val="0"/>
        <w:autoSpaceDN w:val="0"/>
        <w:adjustRightInd w:val="0"/>
        <w:spacing w:after="0" w:line="276" w:lineRule="auto"/>
        <w:ind w:left="284" w:hanging="284"/>
        <w:jc w:val="both"/>
        <w:rPr>
          <w:snapToGrid w:val="0"/>
          <w:sz w:val="24"/>
          <w:szCs w:val="24"/>
        </w:rPr>
      </w:pPr>
      <w:r w:rsidRPr="00024793">
        <w:rPr>
          <w:snapToGrid w:val="0"/>
          <w:sz w:val="24"/>
        </w:rPr>
        <w:t>Tá an Stiúrthóir Seirbhísí ábhartha freagrach as an méid seo a leanas:</w:t>
      </w:r>
    </w:p>
    <w:p w14:paraId="457F1487" w14:textId="77777777" w:rsidR="007F7A5D" w:rsidRPr="00024793" w:rsidRDefault="007F7A5D" w:rsidP="00193CB8">
      <w:pPr>
        <w:numPr>
          <w:ilvl w:val="0"/>
          <w:numId w:val="16"/>
        </w:numPr>
        <w:autoSpaceDE w:val="0"/>
        <w:autoSpaceDN w:val="0"/>
        <w:adjustRightInd w:val="0"/>
        <w:spacing w:after="0" w:line="276" w:lineRule="auto"/>
        <w:ind w:left="851" w:hanging="284"/>
        <w:jc w:val="both"/>
        <w:rPr>
          <w:snapToGrid w:val="0"/>
          <w:sz w:val="24"/>
          <w:szCs w:val="24"/>
        </w:rPr>
      </w:pPr>
      <w:r w:rsidRPr="00024793">
        <w:rPr>
          <w:snapToGrid w:val="0"/>
          <w:sz w:val="24"/>
        </w:rPr>
        <w:t>A chinntiú go gcuirfear an úsáid a mbaintear as TCI chun feidhme de réir an bheartais seo mar atá leagtha síos ag Comhairle Chontae na Gaillimhe;</w:t>
      </w:r>
    </w:p>
    <w:p w14:paraId="374368FE" w14:textId="77777777" w:rsidR="007F7A5D" w:rsidRPr="00024793" w:rsidRDefault="007F7A5D" w:rsidP="00193CB8">
      <w:pPr>
        <w:numPr>
          <w:ilvl w:val="0"/>
          <w:numId w:val="16"/>
        </w:numPr>
        <w:autoSpaceDE w:val="0"/>
        <w:autoSpaceDN w:val="0"/>
        <w:adjustRightInd w:val="0"/>
        <w:spacing w:after="0" w:line="276" w:lineRule="auto"/>
        <w:ind w:left="851" w:hanging="284"/>
        <w:jc w:val="both"/>
        <w:rPr>
          <w:snapToGrid w:val="0"/>
          <w:sz w:val="24"/>
          <w:szCs w:val="24"/>
        </w:rPr>
      </w:pPr>
      <w:r w:rsidRPr="00024793">
        <w:rPr>
          <w:snapToGrid w:val="0"/>
          <w:sz w:val="24"/>
        </w:rPr>
        <w:t>Maoirseacht agus comhordú a dhéanamh ar úsáid TCI chun críocha sábháilteachta agus slándála laistigh de Chomhairle Chontae na Gaillimhe;</w:t>
      </w:r>
    </w:p>
    <w:p w14:paraId="301FABF8" w14:textId="77777777" w:rsidR="007F7A5D" w:rsidRPr="00024793" w:rsidRDefault="007F7A5D" w:rsidP="00193CB8">
      <w:pPr>
        <w:numPr>
          <w:ilvl w:val="0"/>
          <w:numId w:val="16"/>
        </w:numPr>
        <w:autoSpaceDE w:val="0"/>
        <w:autoSpaceDN w:val="0"/>
        <w:adjustRightInd w:val="0"/>
        <w:spacing w:after="0" w:line="276" w:lineRule="auto"/>
        <w:ind w:left="851" w:hanging="284"/>
        <w:jc w:val="both"/>
        <w:rPr>
          <w:snapToGrid w:val="0"/>
          <w:sz w:val="24"/>
          <w:szCs w:val="24"/>
        </w:rPr>
      </w:pPr>
      <w:r w:rsidRPr="00024793">
        <w:rPr>
          <w:snapToGrid w:val="0"/>
          <w:sz w:val="24"/>
        </w:rPr>
        <w:t xml:space="preserve">A chinntiú go ndéantar meastóireacht ar gach </w:t>
      </w:r>
      <w:r w:rsidRPr="00024793">
        <w:rPr>
          <w:snapToGrid w:val="0"/>
          <w:color w:val="000000" w:themeColor="text1"/>
          <w:sz w:val="24"/>
        </w:rPr>
        <w:t xml:space="preserve">ceamara </w:t>
      </w:r>
      <w:r w:rsidRPr="00024793">
        <w:rPr>
          <w:snapToGrid w:val="0"/>
          <w:sz w:val="24"/>
        </w:rPr>
        <w:t xml:space="preserve">TCI atá in úsáid faoi láthair chun a chinntiú go bhfuil an beartas seo á chomhlíonadh; </w:t>
      </w:r>
    </w:p>
    <w:p w14:paraId="4A151ED0" w14:textId="77777777" w:rsidR="007F7A5D" w:rsidRPr="00024793" w:rsidRDefault="007F7A5D" w:rsidP="00193CB8">
      <w:pPr>
        <w:numPr>
          <w:ilvl w:val="0"/>
          <w:numId w:val="16"/>
        </w:numPr>
        <w:autoSpaceDE w:val="0"/>
        <w:autoSpaceDN w:val="0"/>
        <w:adjustRightInd w:val="0"/>
        <w:spacing w:after="0" w:line="276" w:lineRule="auto"/>
        <w:ind w:left="851" w:hanging="284"/>
        <w:jc w:val="both"/>
        <w:rPr>
          <w:snapToGrid w:val="0"/>
          <w:sz w:val="24"/>
          <w:szCs w:val="24"/>
        </w:rPr>
      </w:pPr>
      <w:r w:rsidRPr="00024793">
        <w:rPr>
          <w:snapToGrid w:val="0"/>
          <w:sz w:val="24"/>
        </w:rPr>
        <w:t>A chinntiú go bhfuil an mhonatóireacht TCI atá á déanamh ag an gComhairle i gcomhréir leis na caighdeáin agus leis na cosaintí is airde;</w:t>
      </w:r>
    </w:p>
    <w:p w14:paraId="274BE39C" w14:textId="77777777" w:rsidR="007F7A5D" w:rsidRPr="00024793" w:rsidRDefault="007F7A5D" w:rsidP="00193CB8">
      <w:pPr>
        <w:numPr>
          <w:ilvl w:val="0"/>
          <w:numId w:val="16"/>
        </w:numPr>
        <w:autoSpaceDE w:val="0"/>
        <w:autoSpaceDN w:val="0"/>
        <w:adjustRightInd w:val="0"/>
        <w:spacing w:after="0" w:line="276" w:lineRule="auto"/>
        <w:ind w:left="851" w:hanging="284"/>
        <w:jc w:val="both"/>
        <w:rPr>
          <w:snapToGrid w:val="0"/>
          <w:sz w:val="24"/>
          <w:szCs w:val="24"/>
        </w:rPr>
      </w:pPr>
      <w:r w:rsidRPr="00024793">
        <w:rPr>
          <w:snapToGrid w:val="0"/>
          <w:sz w:val="24"/>
        </w:rPr>
        <w:t xml:space="preserve">Athbhreithniú a dhéanamh ar shuíomhanna ceamara agus a bheith freagrach as aon fhaisnéis nó aon ábhar TCI taifeadta a stóráiltear i gcomhréir leis an mbeartas seo a scaoileadh; </w:t>
      </w:r>
    </w:p>
    <w:p w14:paraId="2567AD8B" w14:textId="77777777" w:rsidR="007F7A5D" w:rsidRPr="00024793" w:rsidRDefault="007F7A5D" w:rsidP="00193CB8">
      <w:pPr>
        <w:numPr>
          <w:ilvl w:val="0"/>
          <w:numId w:val="16"/>
        </w:numPr>
        <w:autoSpaceDE w:val="0"/>
        <w:autoSpaceDN w:val="0"/>
        <w:adjustRightInd w:val="0"/>
        <w:spacing w:after="0" w:line="276" w:lineRule="auto"/>
        <w:ind w:left="851" w:hanging="284"/>
        <w:jc w:val="both"/>
        <w:rPr>
          <w:snapToGrid w:val="0"/>
          <w:sz w:val="24"/>
          <w:szCs w:val="24"/>
        </w:rPr>
      </w:pPr>
      <w:r w:rsidRPr="00024793">
        <w:rPr>
          <w:snapToGrid w:val="0"/>
          <w:sz w:val="24"/>
        </w:rPr>
        <w:t xml:space="preserve">Taifead rochtana (i.e. loga rochtana) a choimeád maidir le haon ábhar taifeadta nó stóráilte sa chóras, nó ar ábhar den sórt sin a scaoileadh; </w:t>
      </w:r>
    </w:p>
    <w:p w14:paraId="1579671E" w14:textId="054C5293" w:rsidR="007F7A5D" w:rsidRPr="00024793" w:rsidRDefault="007F7A5D" w:rsidP="00193CB8">
      <w:pPr>
        <w:numPr>
          <w:ilvl w:val="0"/>
          <w:numId w:val="16"/>
        </w:numPr>
        <w:autoSpaceDE w:val="0"/>
        <w:autoSpaceDN w:val="0"/>
        <w:adjustRightInd w:val="0"/>
        <w:spacing w:after="0" w:line="276" w:lineRule="auto"/>
        <w:ind w:left="851" w:hanging="284"/>
        <w:jc w:val="both"/>
        <w:rPr>
          <w:snapToGrid w:val="0"/>
          <w:sz w:val="24"/>
          <w:szCs w:val="24"/>
        </w:rPr>
      </w:pPr>
      <w:r w:rsidRPr="00024793">
        <w:rPr>
          <w:snapToGrid w:val="0"/>
          <w:sz w:val="24"/>
        </w:rPr>
        <w:t xml:space="preserve">A chinntiú nach ndéantar aon chóip </w:t>
      </w:r>
      <w:r w:rsidRPr="00024793">
        <w:rPr>
          <w:snapToGrid w:val="0"/>
          <w:color w:val="000000" w:themeColor="text1"/>
          <w:sz w:val="24"/>
        </w:rPr>
        <w:t>d</w:t>
      </w:r>
      <w:r w:rsidR="001340F4" w:rsidRPr="00024793">
        <w:rPr>
          <w:snapToGrid w:val="0"/>
          <w:color w:val="000000" w:themeColor="text1"/>
          <w:sz w:val="24"/>
        </w:rPr>
        <w:t>’</w:t>
      </w:r>
      <w:r w:rsidRPr="00024793">
        <w:rPr>
          <w:snapToGrid w:val="0"/>
          <w:color w:val="000000" w:themeColor="text1"/>
          <w:sz w:val="24"/>
        </w:rPr>
        <w:t xml:space="preserve">ábhar </w:t>
      </w:r>
      <w:r w:rsidRPr="00024793">
        <w:rPr>
          <w:snapToGrid w:val="0"/>
          <w:sz w:val="24"/>
        </w:rPr>
        <w:t xml:space="preserve">taifeadta gan údarú a fháil; </w:t>
      </w:r>
    </w:p>
    <w:p w14:paraId="6D75B786" w14:textId="77777777" w:rsidR="007F7A5D" w:rsidRPr="00024793" w:rsidRDefault="007F7A5D" w:rsidP="00193CB8">
      <w:pPr>
        <w:numPr>
          <w:ilvl w:val="0"/>
          <w:numId w:val="16"/>
        </w:numPr>
        <w:autoSpaceDE w:val="0"/>
        <w:autoSpaceDN w:val="0"/>
        <w:adjustRightInd w:val="0"/>
        <w:spacing w:after="0" w:line="276" w:lineRule="auto"/>
        <w:ind w:left="851" w:hanging="284"/>
        <w:jc w:val="both"/>
        <w:rPr>
          <w:snapToGrid w:val="0"/>
          <w:sz w:val="24"/>
          <w:szCs w:val="24"/>
        </w:rPr>
      </w:pPr>
      <w:r w:rsidRPr="00024793">
        <w:rPr>
          <w:snapToGrid w:val="0"/>
          <w:sz w:val="24"/>
        </w:rPr>
        <w:t>A chinntiú go bhfuil an imlíne radhairc ó cheamaraí suímh sheasta ag teacht leis an mbeartas seo, go hinmheánach agus go seachtrach;</w:t>
      </w:r>
    </w:p>
    <w:p w14:paraId="580E7069" w14:textId="696C14B6" w:rsidR="007F7A5D" w:rsidRPr="00024793" w:rsidRDefault="007F7A5D" w:rsidP="00193CB8">
      <w:pPr>
        <w:numPr>
          <w:ilvl w:val="0"/>
          <w:numId w:val="16"/>
        </w:numPr>
        <w:autoSpaceDE w:val="0"/>
        <w:autoSpaceDN w:val="0"/>
        <w:adjustRightInd w:val="0"/>
        <w:spacing w:after="0" w:line="276" w:lineRule="auto"/>
        <w:ind w:left="851" w:hanging="284"/>
        <w:jc w:val="both"/>
        <w:rPr>
          <w:snapToGrid w:val="0"/>
          <w:sz w:val="24"/>
          <w:szCs w:val="24"/>
        </w:rPr>
      </w:pPr>
      <w:r w:rsidRPr="00024793">
        <w:rPr>
          <w:snapToGrid w:val="0"/>
          <w:sz w:val="24"/>
        </w:rPr>
        <w:t>Suíomh ceamaraí sealadacha a cheadú atá le húsáid i rith imeachtaí speisialta lena mbaineann ceanglais slándála ar leith agus a chinntiú go mbainfear anuas iad i ndiaidh a leithéid sin d</w:t>
      </w:r>
      <w:r w:rsidR="001340F4" w:rsidRPr="00024793">
        <w:rPr>
          <w:snapToGrid w:val="0"/>
          <w:sz w:val="24"/>
        </w:rPr>
        <w:t>’</w:t>
      </w:r>
      <w:r w:rsidRPr="00024793">
        <w:rPr>
          <w:snapToGrid w:val="0"/>
          <w:sz w:val="24"/>
        </w:rPr>
        <w:t>imeachtaí. TABHAIR FAOI DEARA: Ní chuimsítear i gceamaraí sealadacha trealamh TCI ceilte nó ceamaraí faireachais ceilte a úsáideann An Garda Síochána d</w:t>
      </w:r>
      <w:r w:rsidR="001340F4" w:rsidRPr="00024793">
        <w:rPr>
          <w:snapToGrid w:val="0"/>
          <w:sz w:val="24"/>
        </w:rPr>
        <w:t>’</w:t>
      </w:r>
      <w:r w:rsidRPr="00024793">
        <w:rPr>
          <w:snapToGrid w:val="0"/>
          <w:sz w:val="24"/>
        </w:rPr>
        <w:t>imscrúduithe coiriúla údaraithe atá ceadaithe ag Rúnaí an Chontae;</w:t>
      </w:r>
    </w:p>
    <w:p w14:paraId="3CFB592A" w14:textId="77777777" w:rsidR="007F7A5D" w:rsidRPr="00024793" w:rsidRDefault="007F7A5D" w:rsidP="00193CB8">
      <w:pPr>
        <w:numPr>
          <w:ilvl w:val="0"/>
          <w:numId w:val="16"/>
        </w:numPr>
        <w:autoSpaceDE w:val="0"/>
        <w:autoSpaceDN w:val="0"/>
        <w:adjustRightInd w:val="0"/>
        <w:spacing w:after="0" w:line="276" w:lineRule="auto"/>
        <w:ind w:left="851" w:hanging="284"/>
        <w:jc w:val="both"/>
        <w:rPr>
          <w:snapToGrid w:val="0"/>
          <w:sz w:val="24"/>
          <w:szCs w:val="24"/>
        </w:rPr>
      </w:pPr>
      <w:r w:rsidRPr="00024793">
        <w:rPr>
          <w:snapToGrid w:val="0"/>
          <w:sz w:val="24"/>
        </w:rPr>
        <w:t xml:space="preserve">Machnamh a dhéanamh ar aiseolas / ar ghearáin ó bhaill foirne maidir le sárú féideartha príobháideachais nó rúndachta mar gheall ar shuíomh ceamara TCI ar leith nó trealamh gaolmhair; </w:t>
      </w:r>
    </w:p>
    <w:p w14:paraId="1198851D" w14:textId="77777777" w:rsidR="007F7A5D" w:rsidRPr="00024793" w:rsidRDefault="007F7A5D" w:rsidP="00193CB8">
      <w:pPr>
        <w:numPr>
          <w:ilvl w:val="0"/>
          <w:numId w:val="16"/>
        </w:numPr>
        <w:autoSpaceDE w:val="0"/>
        <w:autoSpaceDN w:val="0"/>
        <w:adjustRightInd w:val="0"/>
        <w:spacing w:after="0" w:line="276" w:lineRule="auto"/>
        <w:ind w:left="851" w:hanging="284"/>
        <w:jc w:val="both"/>
        <w:rPr>
          <w:snapToGrid w:val="0"/>
          <w:sz w:val="24"/>
          <w:szCs w:val="24"/>
        </w:rPr>
      </w:pPr>
      <w:r w:rsidRPr="00024793">
        <w:rPr>
          <w:snapToGrid w:val="0"/>
          <w:sz w:val="24"/>
        </w:rPr>
        <w:t xml:space="preserve">A chinntiú nach bhfuil gach ceantar ina bhfuil monatóireacht á déanamh ag sárú ionchais phríobháideachais daoine aonair agus a bheith airdeallach nach dócha go dtarlódh a leithéid de shárú; </w:t>
      </w:r>
    </w:p>
    <w:p w14:paraId="23376FBF" w14:textId="3DEA5AA3" w:rsidR="007F7A5D" w:rsidRPr="00024793" w:rsidRDefault="007F7A5D" w:rsidP="00193CB8">
      <w:pPr>
        <w:numPr>
          <w:ilvl w:val="0"/>
          <w:numId w:val="16"/>
        </w:numPr>
        <w:autoSpaceDE w:val="0"/>
        <w:autoSpaceDN w:val="0"/>
        <w:adjustRightInd w:val="0"/>
        <w:spacing w:after="0" w:line="276" w:lineRule="auto"/>
        <w:ind w:left="851" w:hanging="284"/>
        <w:jc w:val="both"/>
        <w:rPr>
          <w:snapToGrid w:val="0"/>
          <w:sz w:val="24"/>
          <w:szCs w:val="24"/>
        </w:rPr>
      </w:pPr>
      <w:r w:rsidRPr="00024793">
        <w:rPr>
          <w:snapToGrid w:val="0"/>
          <w:sz w:val="24"/>
        </w:rPr>
        <w:lastRenderedPageBreak/>
        <w:t xml:space="preserve">A chinntiú nach bhfuil ceamaraí seachtracha ag cur isteach ar dhaoine mar gheall ar a suíomhanna agus na radhairc atá acu ar thithíocht chónaithe in aice láimhe agus go gcomhlíontar an prionsabal </w:t>
      </w:r>
      <w:r w:rsidR="001340F4" w:rsidRPr="00024793">
        <w:rPr>
          <w:snapToGrid w:val="0"/>
          <w:sz w:val="24"/>
        </w:rPr>
        <w:t>“</w:t>
      </w:r>
      <w:r w:rsidRPr="00024793">
        <w:rPr>
          <w:snapToGrid w:val="0"/>
          <w:sz w:val="24"/>
        </w:rPr>
        <w:t>Ionchas Réasúnta Príobháideachais</w:t>
      </w:r>
      <w:r w:rsidR="001340F4" w:rsidRPr="00024793">
        <w:rPr>
          <w:snapToGrid w:val="0"/>
          <w:sz w:val="24"/>
        </w:rPr>
        <w:t>”</w:t>
      </w:r>
      <w:r w:rsidRPr="00024793">
        <w:rPr>
          <w:snapToGrid w:val="0"/>
          <w:sz w:val="24"/>
        </w:rPr>
        <w:t xml:space="preserve">; </w:t>
      </w:r>
    </w:p>
    <w:p w14:paraId="20C6AD6F" w14:textId="77777777" w:rsidR="007F7A5D" w:rsidRPr="00024793" w:rsidRDefault="007F7A5D" w:rsidP="00193CB8">
      <w:pPr>
        <w:numPr>
          <w:ilvl w:val="0"/>
          <w:numId w:val="16"/>
        </w:numPr>
        <w:autoSpaceDE w:val="0"/>
        <w:autoSpaceDN w:val="0"/>
        <w:adjustRightInd w:val="0"/>
        <w:spacing w:after="0" w:line="276" w:lineRule="auto"/>
        <w:ind w:left="851" w:hanging="284"/>
        <w:jc w:val="both"/>
        <w:rPr>
          <w:snapToGrid w:val="0"/>
          <w:sz w:val="24"/>
          <w:szCs w:val="24"/>
        </w:rPr>
      </w:pPr>
      <w:r w:rsidRPr="00024793">
        <w:rPr>
          <w:snapToGrid w:val="0"/>
          <w:sz w:val="24"/>
        </w:rPr>
        <w:t xml:space="preserve">A chinntiú go bhfuil taifeadtaí á stóráil in áit shlán agus nach bhfuil rochtain orthu ach ag pearsanra údaraithe amháin; </w:t>
      </w:r>
    </w:p>
    <w:p w14:paraId="00F833E6" w14:textId="67C8742F" w:rsidR="007F7A5D" w:rsidRPr="00024793" w:rsidRDefault="007F7A5D" w:rsidP="00193CB8">
      <w:pPr>
        <w:numPr>
          <w:ilvl w:val="0"/>
          <w:numId w:val="16"/>
        </w:numPr>
        <w:autoSpaceDE w:val="0"/>
        <w:autoSpaceDN w:val="0"/>
        <w:adjustRightInd w:val="0"/>
        <w:spacing w:after="0" w:line="276" w:lineRule="auto"/>
        <w:ind w:left="851" w:hanging="284"/>
        <w:jc w:val="both"/>
        <w:rPr>
          <w:snapToGrid w:val="0"/>
          <w:sz w:val="24"/>
          <w:szCs w:val="24"/>
        </w:rPr>
      </w:pPr>
      <w:r w:rsidRPr="00024793">
        <w:rPr>
          <w:snapToGrid w:val="0"/>
          <w:sz w:val="24"/>
        </w:rPr>
        <w:t xml:space="preserve">A chinntiú nach stóráiltear íomhánna taifeadta ar feadh tréimhse níos faide ná </w:t>
      </w:r>
      <w:r w:rsidRPr="00024793">
        <w:rPr>
          <w:snapToGrid w:val="0"/>
          <w:color w:val="000000" w:themeColor="text1"/>
          <w:sz w:val="24"/>
        </w:rPr>
        <w:t>30</w:t>
      </w:r>
      <w:r w:rsidRPr="00024793">
        <w:rPr>
          <w:snapToGrid w:val="0"/>
          <w:sz w:val="24"/>
        </w:rPr>
        <w:t xml:space="preserve"> lá (28 lá i gcás an TCI Pobalbhunaithe) agus go léirscriostar iad ina dhiaidh sin, ach amháin má theastaíonn siad mar chuid d</w:t>
      </w:r>
      <w:r w:rsidR="001340F4" w:rsidRPr="00024793">
        <w:rPr>
          <w:snapToGrid w:val="0"/>
          <w:sz w:val="24"/>
        </w:rPr>
        <w:t>’</w:t>
      </w:r>
      <w:r w:rsidRPr="00024793">
        <w:rPr>
          <w:snapToGrid w:val="0"/>
          <w:sz w:val="24"/>
        </w:rPr>
        <w:t>imscrúdú coiriúil nó d</w:t>
      </w:r>
      <w:r w:rsidR="001340F4" w:rsidRPr="00024793">
        <w:rPr>
          <w:snapToGrid w:val="0"/>
          <w:sz w:val="24"/>
        </w:rPr>
        <w:t>’</w:t>
      </w:r>
      <w:r w:rsidRPr="00024793">
        <w:rPr>
          <w:snapToGrid w:val="0"/>
          <w:sz w:val="24"/>
        </w:rPr>
        <w:t>imeachtaí cúirte (coiriúil nó sibhialta) nó d</w:t>
      </w:r>
      <w:r w:rsidR="001340F4" w:rsidRPr="00024793">
        <w:rPr>
          <w:snapToGrid w:val="0"/>
          <w:sz w:val="24"/>
        </w:rPr>
        <w:t>’</w:t>
      </w:r>
      <w:r w:rsidRPr="00024793">
        <w:rPr>
          <w:snapToGrid w:val="0"/>
          <w:sz w:val="24"/>
        </w:rPr>
        <w:t xml:space="preserve">úsáid bona fide eile a bheidh ceadaithe ag Rúnaí an Chontae; </w:t>
      </w:r>
    </w:p>
    <w:p w14:paraId="4CEBB75A" w14:textId="77777777" w:rsidR="007F7A5D" w:rsidRPr="00024793" w:rsidRDefault="007F7A5D" w:rsidP="00193CB8">
      <w:pPr>
        <w:numPr>
          <w:ilvl w:val="0"/>
          <w:numId w:val="16"/>
        </w:numPr>
        <w:autoSpaceDE w:val="0"/>
        <w:autoSpaceDN w:val="0"/>
        <w:adjustRightInd w:val="0"/>
        <w:spacing w:after="0" w:line="276" w:lineRule="auto"/>
        <w:ind w:left="851" w:hanging="284"/>
        <w:jc w:val="both"/>
        <w:rPr>
          <w:snapToGrid w:val="0"/>
          <w:sz w:val="24"/>
          <w:szCs w:val="24"/>
        </w:rPr>
      </w:pPr>
      <w:r w:rsidRPr="00024793">
        <w:rPr>
          <w:snapToGrid w:val="0"/>
          <w:sz w:val="24"/>
        </w:rPr>
        <w:t xml:space="preserve">A chinntiú, má tá áis zúmála ar an gceamara, nuair a bhíonn áis zúmála ar cheamara in úsáid, nach dtarlaíonn aon sárú príobháideachais agus go logáiltear a leithéid de ghníomhaíocht. </w:t>
      </w:r>
    </w:p>
    <w:p w14:paraId="09E5C567" w14:textId="77777777" w:rsidR="005752D1" w:rsidRPr="00024793" w:rsidRDefault="005752D1" w:rsidP="005752D1">
      <w:pPr>
        <w:autoSpaceDE w:val="0"/>
        <w:autoSpaceDN w:val="0"/>
        <w:adjustRightInd w:val="0"/>
        <w:spacing w:after="0" w:line="276" w:lineRule="auto"/>
        <w:ind w:left="851"/>
        <w:jc w:val="both"/>
        <w:rPr>
          <w:snapToGrid w:val="0"/>
          <w:sz w:val="24"/>
          <w:szCs w:val="24"/>
        </w:rPr>
      </w:pPr>
    </w:p>
    <w:p w14:paraId="4ED2A6DB" w14:textId="77777777" w:rsidR="007F7A5D" w:rsidRPr="00024793" w:rsidRDefault="007F7A5D" w:rsidP="007F7A5D">
      <w:pPr>
        <w:pStyle w:val="ListParagraph"/>
        <w:numPr>
          <w:ilvl w:val="0"/>
          <w:numId w:val="13"/>
        </w:numPr>
        <w:autoSpaceDE w:val="0"/>
        <w:autoSpaceDN w:val="0"/>
        <w:adjustRightInd w:val="0"/>
        <w:spacing w:after="0" w:line="276" w:lineRule="auto"/>
        <w:ind w:left="284" w:hanging="284"/>
        <w:jc w:val="both"/>
        <w:rPr>
          <w:snapToGrid w:val="0"/>
          <w:sz w:val="24"/>
          <w:szCs w:val="24"/>
        </w:rPr>
      </w:pPr>
      <w:r w:rsidRPr="00024793">
        <w:rPr>
          <w:snapToGrid w:val="0"/>
          <w:sz w:val="24"/>
        </w:rPr>
        <w:t>Déanfaidh an tOifigeach Cosanta Sonraí, a bheidh ceaptha ag an gComhairle, monatóireacht ar ghnéithe cosanta sonraí na Comhairle a bhaineann le feidhmiú a Córais TCI.</w:t>
      </w:r>
    </w:p>
    <w:p w14:paraId="0258005F" w14:textId="77777777" w:rsidR="00425CC3" w:rsidRPr="00024793" w:rsidRDefault="00425CC3" w:rsidP="008040F1">
      <w:pPr>
        <w:jc w:val="both"/>
        <w:rPr>
          <w:rFonts w:eastAsiaTheme="minorHAnsi"/>
          <w:snapToGrid w:val="0"/>
        </w:rPr>
      </w:pPr>
    </w:p>
    <w:p w14:paraId="0512E3B4" w14:textId="77777777" w:rsidR="00673A26" w:rsidRPr="00024793" w:rsidRDefault="00673A26" w:rsidP="00123180">
      <w:pPr>
        <w:pStyle w:val="Heading1"/>
        <w:numPr>
          <w:ilvl w:val="0"/>
          <w:numId w:val="33"/>
        </w:numPr>
        <w:jc w:val="both"/>
        <w:rPr>
          <w:rFonts w:eastAsiaTheme="minorHAnsi"/>
          <w:snapToGrid w:val="0"/>
        </w:rPr>
      </w:pPr>
      <w:bookmarkStart w:id="6" w:name="_Toc184805539"/>
      <w:r w:rsidRPr="00024793">
        <w:rPr>
          <w:rFonts w:eastAsiaTheme="minorHAnsi"/>
          <w:snapToGrid w:val="0"/>
        </w:rPr>
        <w:t>Suíomhanna TCI</w:t>
      </w:r>
      <w:bookmarkEnd w:id="6"/>
    </w:p>
    <w:p w14:paraId="40B623CB" w14:textId="3F002CEE" w:rsidR="000F1F17" w:rsidRPr="00024793" w:rsidRDefault="00AC24CD" w:rsidP="008040F1">
      <w:pPr>
        <w:pStyle w:val="Default"/>
        <w:spacing w:line="276" w:lineRule="auto"/>
        <w:jc w:val="both"/>
        <w:rPr>
          <w:rFonts w:asciiTheme="minorHAnsi" w:hAnsiTheme="minorHAnsi" w:cstheme="minorBidi"/>
          <w:snapToGrid w:val="0"/>
          <w:color w:val="auto"/>
        </w:rPr>
      </w:pPr>
      <w:r w:rsidRPr="00024793">
        <w:rPr>
          <w:snapToGrid w:val="0"/>
        </w:rPr>
        <w:t xml:space="preserve">Tá sé tábhachtach machnamh cúramach a dhéanamh ar shuíomh ceamaraí. </w:t>
      </w:r>
      <w:r w:rsidRPr="00024793">
        <w:rPr>
          <w:rFonts w:asciiTheme="minorHAnsi" w:hAnsiTheme="minorHAnsi" w:cstheme="minorBidi"/>
          <w:snapToGrid w:val="0"/>
          <w:color w:val="auto"/>
        </w:rPr>
        <w:t>Úsáidfear TCI, de réir mar is cuí, go buan nó ó am go ham, ag suíomhanna éagsúla laistigh de limistéar feidhme Chomhairle Chontae na Gaillimhe d</w:t>
      </w:r>
      <w:r w:rsidR="001340F4" w:rsidRPr="00024793">
        <w:rPr>
          <w:rFonts w:asciiTheme="minorHAnsi" w:hAnsiTheme="minorHAnsi" w:cstheme="minorBidi"/>
          <w:snapToGrid w:val="0"/>
          <w:color w:val="auto"/>
        </w:rPr>
        <w:t>’</w:t>
      </w:r>
      <w:r w:rsidRPr="00024793">
        <w:rPr>
          <w:rFonts w:asciiTheme="minorHAnsi" w:hAnsiTheme="minorHAnsi" w:cstheme="minorBidi"/>
          <w:snapToGrid w:val="0"/>
          <w:color w:val="auto"/>
        </w:rPr>
        <w:t>aon chuspóir a shonraítear sa doiciméad beartais seo. D</w:t>
      </w:r>
      <w:r w:rsidR="001340F4" w:rsidRPr="00024793">
        <w:rPr>
          <w:rFonts w:asciiTheme="minorHAnsi" w:hAnsiTheme="minorHAnsi" w:cstheme="minorBidi"/>
          <w:snapToGrid w:val="0"/>
          <w:color w:val="auto"/>
        </w:rPr>
        <w:t>’</w:t>
      </w:r>
      <w:r w:rsidRPr="00024793">
        <w:rPr>
          <w:rFonts w:asciiTheme="minorHAnsi" w:hAnsiTheme="minorHAnsi" w:cstheme="minorBidi"/>
          <w:snapToGrid w:val="0"/>
          <w:color w:val="auto"/>
        </w:rPr>
        <w:t>fhéadfadh na suíomhanna seo a leanas a bheith i gceist:</w:t>
      </w:r>
    </w:p>
    <w:p w14:paraId="26880472" w14:textId="77777777" w:rsidR="000F1F17" w:rsidRPr="00024793" w:rsidRDefault="000F1F17" w:rsidP="00193CB8">
      <w:pPr>
        <w:numPr>
          <w:ilvl w:val="0"/>
          <w:numId w:val="16"/>
        </w:numPr>
        <w:autoSpaceDE w:val="0"/>
        <w:autoSpaceDN w:val="0"/>
        <w:adjustRightInd w:val="0"/>
        <w:spacing w:after="0" w:line="276" w:lineRule="auto"/>
        <w:ind w:left="851" w:hanging="284"/>
        <w:jc w:val="both"/>
        <w:rPr>
          <w:snapToGrid w:val="0"/>
          <w:sz w:val="24"/>
          <w:szCs w:val="24"/>
        </w:rPr>
      </w:pPr>
      <w:r w:rsidRPr="00024793">
        <w:rPr>
          <w:snapToGrid w:val="0"/>
          <w:sz w:val="24"/>
        </w:rPr>
        <w:t xml:space="preserve"> Áitreabh agus maoin de chuid na Comhairle </w:t>
      </w:r>
    </w:p>
    <w:p w14:paraId="4B1F4E93" w14:textId="77777777" w:rsidR="00917D84" w:rsidRPr="00024793" w:rsidRDefault="000F1F17" w:rsidP="00193CB8">
      <w:pPr>
        <w:numPr>
          <w:ilvl w:val="0"/>
          <w:numId w:val="16"/>
        </w:numPr>
        <w:autoSpaceDE w:val="0"/>
        <w:autoSpaceDN w:val="0"/>
        <w:adjustRightInd w:val="0"/>
        <w:spacing w:after="0" w:line="276" w:lineRule="auto"/>
        <w:ind w:left="851" w:hanging="284"/>
        <w:jc w:val="both"/>
        <w:rPr>
          <w:snapToGrid w:val="0"/>
          <w:sz w:val="24"/>
          <w:szCs w:val="24"/>
        </w:rPr>
      </w:pPr>
      <w:r w:rsidRPr="00024793">
        <w:rPr>
          <w:snapToGrid w:val="0"/>
          <w:sz w:val="24"/>
        </w:rPr>
        <w:t xml:space="preserve"> Limistéir Phoiblí</w:t>
      </w:r>
    </w:p>
    <w:p w14:paraId="0B1629FC" w14:textId="77777777" w:rsidR="000F1F17" w:rsidRPr="00024793" w:rsidRDefault="00917D84" w:rsidP="00193CB8">
      <w:pPr>
        <w:numPr>
          <w:ilvl w:val="0"/>
          <w:numId w:val="16"/>
        </w:numPr>
        <w:autoSpaceDE w:val="0"/>
        <w:autoSpaceDN w:val="0"/>
        <w:adjustRightInd w:val="0"/>
        <w:spacing w:after="0" w:line="276" w:lineRule="auto"/>
        <w:ind w:left="851" w:hanging="284"/>
        <w:jc w:val="both"/>
        <w:rPr>
          <w:snapToGrid w:val="0"/>
          <w:sz w:val="24"/>
          <w:szCs w:val="24"/>
        </w:rPr>
      </w:pPr>
      <w:r w:rsidRPr="00024793">
        <w:rPr>
          <w:snapToGrid w:val="0"/>
          <w:sz w:val="24"/>
        </w:rPr>
        <w:t xml:space="preserve">Réadmhaoin Tríú Páirtí (faoi réir chomhaontú na n-úinéirí) </w:t>
      </w:r>
    </w:p>
    <w:p w14:paraId="6C554E15" w14:textId="77777777" w:rsidR="00EA4616" w:rsidRPr="00024793" w:rsidRDefault="00EA4616" w:rsidP="00EA4616">
      <w:pPr>
        <w:autoSpaceDE w:val="0"/>
        <w:autoSpaceDN w:val="0"/>
        <w:adjustRightInd w:val="0"/>
        <w:spacing w:after="0" w:line="276" w:lineRule="auto"/>
        <w:ind w:left="851"/>
        <w:jc w:val="both"/>
        <w:rPr>
          <w:snapToGrid w:val="0"/>
          <w:sz w:val="24"/>
          <w:szCs w:val="24"/>
        </w:rPr>
      </w:pPr>
    </w:p>
    <w:p w14:paraId="1FA17BE9" w14:textId="77777777" w:rsidR="000F1F17" w:rsidRPr="00024793" w:rsidRDefault="000F1F17" w:rsidP="008040F1">
      <w:pPr>
        <w:spacing w:after="0" w:line="276" w:lineRule="auto"/>
        <w:jc w:val="both"/>
        <w:rPr>
          <w:snapToGrid w:val="0"/>
          <w:sz w:val="24"/>
          <w:szCs w:val="24"/>
        </w:rPr>
      </w:pPr>
      <w:r w:rsidRPr="00024793">
        <w:rPr>
          <w:snapToGrid w:val="0"/>
          <w:sz w:val="24"/>
        </w:rPr>
        <w:t>Ní úsáidfear TCI chun monatóireacht a dhéanamh ar limistéir ina bhféadfadh daoine a bheith ag súil le hionchas réasúnta príobháideachais. Socrófar ceamaraí ar bhealach a chuirfidh cosc ar nó a laghdóidh limistéir taifeadta seachas iad siúd atá beartaithe le bheith clúdaithe ag an gcóras TCI, lena n-áirítear daoine atá ag dul thar bráid agus réadmhaoin phríobháideach de chuid duine éigin eile.</w:t>
      </w:r>
    </w:p>
    <w:p w14:paraId="111B4BED" w14:textId="77777777" w:rsidR="00CC495D" w:rsidRPr="00024793" w:rsidRDefault="00CC495D" w:rsidP="008040F1">
      <w:pPr>
        <w:spacing w:after="0" w:line="276" w:lineRule="auto"/>
        <w:jc w:val="both"/>
        <w:rPr>
          <w:snapToGrid w:val="0"/>
          <w:sz w:val="24"/>
          <w:szCs w:val="24"/>
        </w:rPr>
      </w:pPr>
    </w:p>
    <w:p w14:paraId="5F3C7200" w14:textId="77777777" w:rsidR="001F0FFE" w:rsidRPr="00024793" w:rsidRDefault="001F0FFE" w:rsidP="008040F1">
      <w:pPr>
        <w:autoSpaceDE w:val="0"/>
        <w:autoSpaceDN w:val="0"/>
        <w:adjustRightInd w:val="0"/>
        <w:spacing w:after="0" w:line="276" w:lineRule="auto"/>
        <w:jc w:val="both"/>
        <w:rPr>
          <w:snapToGrid w:val="0"/>
          <w:sz w:val="24"/>
          <w:szCs w:val="24"/>
        </w:rPr>
      </w:pPr>
      <w:r w:rsidRPr="00024793">
        <w:rPr>
          <w:snapToGrid w:val="0"/>
          <w:sz w:val="24"/>
        </w:rPr>
        <w:t>Soláthraíonn an Chomhairle roinnt seomraí cruinnithe ina bhfuil córais taifeadta TCI. Ba cheart go gcuirfí in iúl do chustaiméirí, agus cruinniú á lorg acu, go reáchtálfar a leithéid de chruinnithe i seomra cruinnithe ina bhfuil córas TCI agus go ndéanfar an cruinniú á fhístaifeadadh. Beidh comharthaí crochta sna seomraí sin i gcomhréir leis an mbeartas seo.</w:t>
      </w:r>
    </w:p>
    <w:p w14:paraId="2CEE5EF7" w14:textId="77777777" w:rsidR="001F0FFE" w:rsidRPr="00024793" w:rsidRDefault="001F0FFE" w:rsidP="008040F1">
      <w:pPr>
        <w:autoSpaceDE w:val="0"/>
        <w:autoSpaceDN w:val="0"/>
        <w:adjustRightInd w:val="0"/>
        <w:spacing w:after="0" w:line="276" w:lineRule="auto"/>
        <w:jc w:val="both"/>
        <w:rPr>
          <w:snapToGrid w:val="0"/>
          <w:sz w:val="24"/>
          <w:szCs w:val="24"/>
        </w:rPr>
      </w:pPr>
      <w:r w:rsidRPr="00024793">
        <w:rPr>
          <w:snapToGrid w:val="0"/>
          <w:sz w:val="24"/>
        </w:rPr>
        <w:t xml:space="preserve">Ní bhuailfear le custaiméirí a chuireann i gcoinne a leithéid sin de thaifeadadh, mura bhfuil ball foirne eile i láthair mar fhinné ag an gcruinniú chun nótaí a ghlacadh agus deimhneofar an nóta leis an gcustaiméir sula gcuirtear críoch leis an gcruinniú. </w:t>
      </w:r>
    </w:p>
    <w:p w14:paraId="4FBDF1F6" w14:textId="77777777" w:rsidR="00772288" w:rsidRPr="00024793" w:rsidRDefault="00772288" w:rsidP="008040F1">
      <w:pPr>
        <w:autoSpaceDE w:val="0"/>
        <w:autoSpaceDN w:val="0"/>
        <w:adjustRightInd w:val="0"/>
        <w:spacing w:after="0" w:line="276" w:lineRule="auto"/>
        <w:jc w:val="both"/>
        <w:rPr>
          <w:snapToGrid w:val="0"/>
          <w:sz w:val="24"/>
          <w:szCs w:val="24"/>
        </w:rPr>
      </w:pPr>
    </w:p>
    <w:p w14:paraId="44F8481A" w14:textId="77777777" w:rsidR="00B028AD" w:rsidRPr="00024793" w:rsidRDefault="00B028AD" w:rsidP="008040F1">
      <w:pPr>
        <w:spacing w:after="0" w:line="276" w:lineRule="auto"/>
        <w:jc w:val="both"/>
        <w:rPr>
          <w:snapToGrid w:val="0"/>
          <w:sz w:val="24"/>
          <w:szCs w:val="24"/>
        </w:rPr>
      </w:pPr>
      <w:r w:rsidRPr="00024793">
        <w:rPr>
          <w:snapToGrid w:val="0"/>
          <w:sz w:val="24"/>
        </w:rPr>
        <w:lastRenderedPageBreak/>
        <w:t xml:space="preserve">Féach ar </w:t>
      </w:r>
      <w:hyperlink r:id="rId10" w:history="1">
        <w:r w:rsidRPr="00024793">
          <w:rPr>
            <w:rStyle w:val="Hyperlink"/>
            <w:b/>
            <w:i/>
            <w:snapToGrid w:val="0"/>
            <w:sz w:val="24"/>
          </w:rPr>
          <w:t>Aguisín 7</w:t>
        </w:r>
      </w:hyperlink>
      <w:r w:rsidRPr="00024793">
        <w:rPr>
          <w:snapToGrid w:val="0"/>
          <w:sz w:val="24"/>
        </w:rPr>
        <w:t xml:space="preserve"> áit a bhfuil Fardal de na ceamaraí TCI atá suiteáilte ag Comhairle Chontae na Gaillimhe ar fud Chontae na Gaillimhe le fáil mar aon le heolas faoina stádas oibríochtúil i láthair na huaire. </w:t>
      </w:r>
    </w:p>
    <w:p w14:paraId="03F2F034" w14:textId="77777777" w:rsidR="000F1F17" w:rsidRPr="00024793" w:rsidRDefault="000F1F17" w:rsidP="008040F1">
      <w:pPr>
        <w:jc w:val="both"/>
        <w:rPr>
          <w:rFonts w:eastAsiaTheme="minorHAnsi"/>
          <w:snapToGrid w:val="0"/>
        </w:rPr>
      </w:pPr>
    </w:p>
    <w:p w14:paraId="19F5BDCE" w14:textId="77777777" w:rsidR="00673A26" w:rsidRPr="00024793" w:rsidRDefault="00673A26" w:rsidP="00123180">
      <w:pPr>
        <w:pStyle w:val="Heading1"/>
        <w:numPr>
          <w:ilvl w:val="0"/>
          <w:numId w:val="33"/>
        </w:numPr>
        <w:jc w:val="both"/>
        <w:rPr>
          <w:rFonts w:eastAsiaTheme="minorHAnsi"/>
          <w:snapToGrid w:val="0"/>
        </w:rPr>
      </w:pPr>
      <w:bookmarkStart w:id="7" w:name="_Toc184805540"/>
      <w:r w:rsidRPr="00024793">
        <w:rPr>
          <w:rFonts w:eastAsiaTheme="minorHAnsi"/>
          <w:snapToGrid w:val="0"/>
        </w:rPr>
        <w:t>Comharthaíocht TCI</w:t>
      </w:r>
      <w:bookmarkEnd w:id="7"/>
    </w:p>
    <w:p w14:paraId="037F432F" w14:textId="77777777" w:rsidR="000F1F17" w:rsidRPr="00024793" w:rsidRDefault="00942428" w:rsidP="008040F1">
      <w:pPr>
        <w:autoSpaceDE w:val="0"/>
        <w:autoSpaceDN w:val="0"/>
        <w:adjustRightInd w:val="0"/>
        <w:spacing w:after="0" w:line="276" w:lineRule="auto"/>
        <w:jc w:val="both"/>
        <w:rPr>
          <w:snapToGrid w:val="0"/>
          <w:sz w:val="24"/>
          <w:szCs w:val="24"/>
        </w:rPr>
      </w:pPr>
      <w:r w:rsidRPr="00024793">
        <w:rPr>
          <w:snapToGrid w:val="0"/>
          <w:sz w:val="24"/>
        </w:rPr>
        <w:t xml:space="preserve">Cinnteoidh foireann na Comhairle go gcuirfear comharthaíocht TCI oiriúnach in áiteanna ina bhfuil an TCI suite, </w:t>
      </w:r>
      <w:r w:rsidRPr="00024793">
        <w:rPr>
          <w:snapToGrid w:val="0"/>
          <w:color w:val="000000" w:themeColor="text1"/>
          <w:sz w:val="24"/>
        </w:rPr>
        <w:t xml:space="preserve">ionas go dtuigeann baill den phobal go bhfuil siad ar tí dul isteach in áit ina bhfuil córas TCI in úsáid. </w:t>
      </w:r>
      <w:r w:rsidRPr="00024793">
        <w:rPr>
          <w:snapToGrid w:val="0"/>
          <w:sz w:val="24"/>
        </w:rPr>
        <w:t xml:space="preserve">Chomh maith leis sin, feidhmíonn comharthaí mar dhíspreagadh breise. </w:t>
      </w:r>
    </w:p>
    <w:p w14:paraId="44411028" w14:textId="77777777" w:rsidR="000F1F17" w:rsidRPr="00024793" w:rsidRDefault="000F1F17" w:rsidP="008040F1">
      <w:pPr>
        <w:pStyle w:val="Default"/>
        <w:spacing w:line="276" w:lineRule="auto"/>
        <w:jc w:val="both"/>
        <w:rPr>
          <w:rFonts w:asciiTheme="minorHAnsi" w:hAnsiTheme="minorHAnsi" w:cstheme="minorBidi"/>
          <w:snapToGrid w:val="0"/>
          <w:color w:val="auto"/>
        </w:rPr>
      </w:pPr>
      <w:r w:rsidRPr="00024793">
        <w:rPr>
          <w:rFonts w:asciiTheme="minorHAnsi" w:hAnsiTheme="minorHAnsi" w:cstheme="minorBidi"/>
          <w:snapToGrid w:val="0"/>
          <w:color w:val="auto"/>
        </w:rPr>
        <w:t xml:space="preserve">Má tá aitheantas an Rialaitheora (i.e. Comhairle Chontae na Gaillimhe) ar eolas mar aon leis an ngnáthchuspóir próiseála (e.g. slándáil) is é seo a leanas an méid is gá a chur ar an gcomharthaíocht: </w:t>
      </w:r>
    </w:p>
    <w:p w14:paraId="0F159D36" w14:textId="77777777" w:rsidR="000F1F17" w:rsidRPr="00024793" w:rsidRDefault="000F1F17" w:rsidP="00193CB8">
      <w:pPr>
        <w:numPr>
          <w:ilvl w:val="0"/>
          <w:numId w:val="16"/>
        </w:numPr>
        <w:autoSpaceDE w:val="0"/>
        <w:autoSpaceDN w:val="0"/>
        <w:adjustRightInd w:val="0"/>
        <w:spacing w:after="0" w:line="276" w:lineRule="auto"/>
        <w:ind w:left="851" w:hanging="284"/>
        <w:jc w:val="both"/>
        <w:rPr>
          <w:snapToGrid w:val="0"/>
          <w:sz w:val="24"/>
          <w:szCs w:val="24"/>
        </w:rPr>
      </w:pPr>
      <w:r w:rsidRPr="00024793">
        <w:rPr>
          <w:snapToGrid w:val="0"/>
          <w:sz w:val="24"/>
        </w:rPr>
        <w:t xml:space="preserve">Fógra go bhfuil TCI á oibriú; </w:t>
      </w:r>
    </w:p>
    <w:p w14:paraId="4B3CC974" w14:textId="77777777" w:rsidR="000F1F17" w:rsidRPr="00024793" w:rsidRDefault="0001251F" w:rsidP="00193CB8">
      <w:pPr>
        <w:numPr>
          <w:ilvl w:val="0"/>
          <w:numId w:val="16"/>
        </w:numPr>
        <w:autoSpaceDE w:val="0"/>
        <w:autoSpaceDN w:val="0"/>
        <w:adjustRightInd w:val="0"/>
        <w:spacing w:after="0" w:line="276" w:lineRule="auto"/>
        <w:ind w:left="851" w:hanging="284"/>
        <w:jc w:val="both"/>
        <w:rPr>
          <w:snapToGrid w:val="0"/>
          <w:sz w:val="24"/>
          <w:szCs w:val="24"/>
        </w:rPr>
      </w:pPr>
      <w:r w:rsidRPr="00024793">
        <w:rPr>
          <w:snapToGrid w:val="0"/>
          <w:sz w:val="24"/>
        </w:rPr>
        <w:t>Sonraí teagmhála a bhféadfadh an méid seo a leanas a bheith ina measc: seoladh suíomh gréasáin, uimhir theileafóin nó seoladh ríomhphoist.</w:t>
      </w:r>
    </w:p>
    <w:p w14:paraId="760940C0" w14:textId="77777777" w:rsidR="000F1F17" w:rsidRPr="00024793" w:rsidRDefault="000F1F17" w:rsidP="008040F1">
      <w:pPr>
        <w:pStyle w:val="Default"/>
        <w:spacing w:line="276" w:lineRule="auto"/>
        <w:jc w:val="both"/>
        <w:rPr>
          <w:rFonts w:asciiTheme="minorHAnsi" w:hAnsiTheme="minorHAnsi" w:cstheme="minorBidi"/>
          <w:snapToGrid w:val="0"/>
          <w:color w:val="auto"/>
        </w:rPr>
      </w:pPr>
      <w:r w:rsidRPr="00024793">
        <w:rPr>
          <w:rFonts w:asciiTheme="minorHAnsi" w:hAnsiTheme="minorHAnsi" w:cstheme="minorBidi"/>
          <w:snapToGrid w:val="0"/>
          <w:color w:val="auto"/>
        </w:rPr>
        <w:t xml:space="preserve">Mura bhfuil cuspóir na próiseála soiléir ní mór an méid seo a leanas a chur ar fáil ar an gcomharthaíocht: </w:t>
      </w:r>
    </w:p>
    <w:p w14:paraId="5C060F3E" w14:textId="77777777" w:rsidR="000F1F17" w:rsidRPr="00024793" w:rsidRDefault="000F1F17" w:rsidP="00193CB8">
      <w:pPr>
        <w:numPr>
          <w:ilvl w:val="0"/>
          <w:numId w:val="16"/>
        </w:numPr>
        <w:autoSpaceDE w:val="0"/>
        <w:autoSpaceDN w:val="0"/>
        <w:adjustRightInd w:val="0"/>
        <w:spacing w:after="0" w:line="276" w:lineRule="auto"/>
        <w:ind w:left="851" w:hanging="284"/>
        <w:jc w:val="both"/>
        <w:rPr>
          <w:snapToGrid w:val="0"/>
          <w:sz w:val="24"/>
          <w:szCs w:val="24"/>
        </w:rPr>
      </w:pPr>
      <w:r w:rsidRPr="00024793">
        <w:rPr>
          <w:snapToGrid w:val="0"/>
          <w:sz w:val="24"/>
        </w:rPr>
        <w:t xml:space="preserve">Fógra go bhfuil TCI á oibriú; </w:t>
      </w:r>
    </w:p>
    <w:p w14:paraId="6F83A359" w14:textId="77777777" w:rsidR="000F1F17" w:rsidRPr="00024793" w:rsidRDefault="000F1F17" w:rsidP="00193CB8">
      <w:pPr>
        <w:numPr>
          <w:ilvl w:val="0"/>
          <w:numId w:val="16"/>
        </w:numPr>
        <w:autoSpaceDE w:val="0"/>
        <w:autoSpaceDN w:val="0"/>
        <w:adjustRightInd w:val="0"/>
        <w:spacing w:after="0" w:line="276" w:lineRule="auto"/>
        <w:ind w:left="851" w:hanging="284"/>
        <w:jc w:val="both"/>
        <w:rPr>
          <w:snapToGrid w:val="0"/>
          <w:sz w:val="24"/>
          <w:szCs w:val="24"/>
        </w:rPr>
      </w:pPr>
      <w:r w:rsidRPr="00024793">
        <w:rPr>
          <w:snapToGrid w:val="0"/>
          <w:sz w:val="24"/>
        </w:rPr>
        <w:t xml:space="preserve">Cuspóir an chórais TCI; </w:t>
      </w:r>
    </w:p>
    <w:p w14:paraId="281E87C4" w14:textId="77777777" w:rsidR="000F1F17" w:rsidRPr="00024793" w:rsidRDefault="000F1F17" w:rsidP="00193CB8">
      <w:pPr>
        <w:numPr>
          <w:ilvl w:val="0"/>
          <w:numId w:val="16"/>
        </w:numPr>
        <w:autoSpaceDE w:val="0"/>
        <w:autoSpaceDN w:val="0"/>
        <w:adjustRightInd w:val="0"/>
        <w:spacing w:after="0" w:line="276" w:lineRule="auto"/>
        <w:ind w:left="851" w:hanging="284"/>
        <w:jc w:val="both"/>
        <w:rPr>
          <w:snapToGrid w:val="0"/>
          <w:sz w:val="24"/>
          <w:szCs w:val="24"/>
        </w:rPr>
      </w:pPr>
      <w:r w:rsidRPr="00024793">
        <w:rPr>
          <w:snapToGrid w:val="0"/>
          <w:sz w:val="24"/>
        </w:rPr>
        <w:t xml:space="preserve">Ainm na heagraíochta atá freagrach as an gcóras TCI a oibriú; </w:t>
      </w:r>
    </w:p>
    <w:p w14:paraId="364B3C8D" w14:textId="77777777" w:rsidR="0001251F" w:rsidRPr="00024793" w:rsidRDefault="000F1F17" w:rsidP="00193CB8">
      <w:pPr>
        <w:numPr>
          <w:ilvl w:val="0"/>
          <w:numId w:val="16"/>
        </w:numPr>
        <w:autoSpaceDE w:val="0"/>
        <w:autoSpaceDN w:val="0"/>
        <w:adjustRightInd w:val="0"/>
        <w:spacing w:after="0" w:line="276" w:lineRule="auto"/>
        <w:ind w:left="851" w:hanging="284"/>
        <w:jc w:val="both"/>
        <w:rPr>
          <w:snapToGrid w:val="0"/>
          <w:sz w:val="24"/>
          <w:szCs w:val="24"/>
        </w:rPr>
      </w:pPr>
      <w:r w:rsidRPr="00024793">
        <w:rPr>
          <w:snapToGrid w:val="0"/>
          <w:sz w:val="24"/>
        </w:rPr>
        <w:t>Sonraí an teagmhálaí laistigh den eagraíocht atá freagrach as an gcóras TCI a oibriú.</w:t>
      </w:r>
    </w:p>
    <w:p w14:paraId="7F5EB899" w14:textId="77777777" w:rsidR="00A6748D" w:rsidRPr="00024793" w:rsidRDefault="00A6748D" w:rsidP="00A6748D">
      <w:pPr>
        <w:autoSpaceDE w:val="0"/>
        <w:autoSpaceDN w:val="0"/>
        <w:adjustRightInd w:val="0"/>
        <w:spacing w:after="0" w:line="276" w:lineRule="auto"/>
        <w:ind w:left="851"/>
        <w:jc w:val="both"/>
        <w:rPr>
          <w:snapToGrid w:val="0"/>
          <w:sz w:val="24"/>
          <w:szCs w:val="24"/>
        </w:rPr>
      </w:pPr>
    </w:p>
    <w:p w14:paraId="6FDCBB71" w14:textId="17C71FFD" w:rsidR="0001251F" w:rsidRPr="00024793" w:rsidRDefault="0001251F" w:rsidP="008040F1">
      <w:pPr>
        <w:spacing w:after="0" w:line="276" w:lineRule="auto"/>
        <w:jc w:val="both"/>
        <w:rPr>
          <w:snapToGrid w:val="0"/>
          <w:sz w:val="24"/>
          <w:szCs w:val="24"/>
        </w:rPr>
      </w:pPr>
      <w:r w:rsidRPr="00024793">
        <w:rPr>
          <w:snapToGrid w:val="0"/>
          <w:sz w:val="24"/>
        </w:rPr>
        <w:t>D</w:t>
      </w:r>
      <w:r w:rsidR="001340F4" w:rsidRPr="00024793">
        <w:rPr>
          <w:snapToGrid w:val="0"/>
          <w:sz w:val="24"/>
        </w:rPr>
        <w:t>’</w:t>
      </w:r>
      <w:r w:rsidRPr="00024793">
        <w:rPr>
          <w:snapToGrid w:val="0"/>
          <w:sz w:val="24"/>
        </w:rPr>
        <w:t>fhéadfaí gcuimseofaí na háiteanna seo a leanas mar áiteanna atá oiriúnach do chomharthaíocht:</w:t>
      </w:r>
    </w:p>
    <w:p w14:paraId="020FD39E" w14:textId="77777777" w:rsidR="0001251F" w:rsidRPr="00024793" w:rsidRDefault="00C2783F" w:rsidP="00193CB8">
      <w:pPr>
        <w:numPr>
          <w:ilvl w:val="0"/>
          <w:numId w:val="16"/>
        </w:numPr>
        <w:autoSpaceDE w:val="0"/>
        <w:autoSpaceDN w:val="0"/>
        <w:adjustRightInd w:val="0"/>
        <w:spacing w:after="0" w:line="276" w:lineRule="auto"/>
        <w:ind w:left="851" w:hanging="284"/>
        <w:jc w:val="both"/>
        <w:rPr>
          <w:snapToGrid w:val="0"/>
          <w:sz w:val="24"/>
          <w:szCs w:val="24"/>
        </w:rPr>
      </w:pPr>
      <w:r w:rsidRPr="00024793">
        <w:rPr>
          <w:snapToGrid w:val="0"/>
          <w:sz w:val="24"/>
        </w:rPr>
        <w:t xml:space="preserve">Bealaí isteach chuig áitreabh, i.e. doirse seachtracha agus geataí isteach; </w:t>
      </w:r>
    </w:p>
    <w:p w14:paraId="343607BA" w14:textId="77777777" w:rsidR="0001251F" w:rsidRPr="00024793" w:rsidRDefault="00C2783F" w:rsidP="00193CB8">
      <w:pPr>
        <w:numPr>
          <w:ilvl w:val="0"/>
          <w:numId w:val="16"/>
        </w:numPr>
        <w:autoSpaceDE w:val="0"/>
        <w:autoSpaceDN w:val="0"/>
        <w:adjustRightInd w:val="0"/>
        <w:spacing w:after="0" w:line="276" w:lineRule="auto"/>
        <w:ind w:left="851" w:hanging="284"/>
        <w:jc w:val="both"/>
        <w:rPr>
          <w:snapToGrid w:val="0"/>
          <w:sz w:val="24"/>
          <w:szCs w:val="24"/>
        </w:rPr>
      </w:pPr>
      <w:r w:rsidRPr="00024793">
        <w:rPr>
          <w:snapToGrid w:val="0"/>
          <w:sz w:val="24"/>
        </w:rPr>
        <w:t>Limistéir fáiltithe;</w:t>
      </w:r>
    </w:p>
    <w:p w14:paraId="17D32E50" w14:textId="77777777" w:rsidR="0001251F" w:rsidRPr="00024793" w:rsidRDefault="00C2783F" w:rsidP="00193CB8">
      <w:pPr>
        <w:numPr>
          <w:ilvl w:val="0"/>
          <w:numId w:val="16"/>
        </w:numPr>
        <w:autoSpaceDE w:val="0"/>
        <w:autoSpaceDN w:val="0"/>
        <w:adjustRightInd w:val="0"/>
        <w:spacing w:after="0" w:line="276" w:lineRule="auto"/>
        <w:ind w:left="851" w:hanging="284"/>
        <w:jc w:val="both"/>
        <w:rPr>
          <w:snapToGrid w:val="0"/>
          <w:sz w:val="24"/>
          <w:szCs w:val="24"/>
        </w:rPr>
      </w:pPr>
      <w:r w:rsidRPr="00024793">
        <w:rPr>
          <w:snapToGrid w:val="0"/>
          <w:sz w:val="24"/>
        </w:rPr>
        <w:t>Ag gach ceamara nó cóngarach dóibh;</w:t>
      </w:r>
    </w:p>
    <w:p w14:paraId="1BA45EF9" w14:textId="77777777" w:rsidR="009A2F3C" w:rsidRPr="00024793" w:rsidRDefault="009A2F3C" w:rsidP="00193CB8">
      <w:pPr>
        <w:numPr>
          <w:ilvl w:val="0"/>
          <w:numId w:val="16"/>
        </w:numPr>
        <w:autoSpaceDE w:val="0"/>
        <w:autoSpaceDN w:val="0"/>
        <w:adjustRightInd w:val="0"/>
        <w:spacing w:after="0" w:line="276" w:lineRule="auto"/>
        <w:ind w:left="851" w:hanging="284"/>
        <w:jc w:val="both"/>
        <w:rPr>
          <w:snapToGrid w:val="0"/>
          <w:sz w:val="24"/>
          <w:szCs w:val="24"/>
        </w:rPr>
      </w:pPr>
      <w:r w:rsidRPr="00024793">
        <w:rPr>
          <w:snapToGrid w:val="0"/>
          <w:sz w:val="24"/>
        </w:rPr>
        <w:t>Aon limistéar eile atá clúdaithe ag TCI</w:t>
      </w:r>
    </w:p>
    <w:p w14:paraId="0BDC3ADF" w14:textId="77777777" w:rsidR="008023C7" w:rsidRPr="00024793" w:rsidRDefault="00A533E7" w:rsidP="00193CB8">
      <w:pPr>
        <w:numPr>
          <w:ilvl w:val="0"/>
          <w:numId w:val="16"/>
        </w:numPr>
        <w:autoSpaceDE w:val="0"/>
        <w:autoSpaceDN w:val="0"/>
        <w:adjustRightInd w:val="0"/>
        <w:spacing w:after="0" w:line="276" w:lineRule="auto"/>
        <w:ind w:left="851" w:hanging="284"/>
        <w:jc w:val="both"/>
        <w:rPr>
          <w:snapToGrid w:val="0"/>
          <w:color w:val="000000" w:themeColor="text1"/>
          <w:sz w:val="24"/>
          <w:szCs w:val="24"/>
        </w:rPr>
      </w:pPr>
      <w:r w:rsidRPr="00024793">
        <w:rPr>
          <w:snapToGrid w:val="0"/>
          <w:color w:val="000000" w:themeColor="text1"/>
          <w:sz w:val="24"/>
        </w:rPr>
        <w:t>Bóithre isteach chuig bailte ina bhfuil Scéimeanna TCI Pobalbhunaithe i bhfeidhm</w:t>
      </w:r>
    </w:p>
    <w:p w14:paraId="1ACB2A45" w14:textId="77777777" w:rsidR="0001251F" w:rsidRPr="00024793" w:rsidRDefault="0001251F" w:rsidP="008040F1">
      <w:pPr>
        <w:pStyle w:val="Default"/>
        <w:spacing w:line="276" w:lineRule="auto"/>
        <w:jc w:val="both"/>
        <w:rPr>
          <w:rFonts w:asciiTheme="minorHAnsi" w:hAnsiTheme="minorHAnsi" w:cstheme="minorBidi"/>
          <w:snapToGrid w:val="0"/>
          <w:color w:val="auto"/>
        </w:rPr>
      </w:pPr>
    </w:p>
    <w:p w14:paraId="7F2167D0" w14:textId="77777777" w:rsidR="00F704CD" w:rsidRPr="00024793" w:rsidRDefault="0001251F" w:rsidP="008040F1">
      <w:pPr>
        <w:spacing w:after="0" w:line="276" w:lineRule="auto"/>
        <w:jc w:val="both"/>
        <w:rPr>
          <w:snapToGrid w:val="0"/>
          <w:color w:val="000000" w:themeColor="text1"/>
          <w:sz w:val="24"/>
          <w:szCs w:val="24"/>
        </w:rPr>
      </w:pPr>
      <w:r w:rsidRPr="00024793">
        <w:rPr>
          <w:snapToGrid w:val="0"/>
          <w:color w:val="000000" w:themeColor="text1"/>
          <w:sz w:val="24"/>
        </w:rPr>
        <w:t xml:space="preserve">Féach ar </w:t>
      </w:r>
      <w:hyperlink r:id="rId11" w:history="1">
        <w:r w:rsidRPr="00024793">
          <w:rPr>
            <w:rStyle w:val="Hyperlink"/>
            <w:b/>
            <w:i/>
            <w:snapToGrid w:val="0"/>
            <w:color w:val="000000" w:themeColor="text1"/>
            <w:sz w:val="24"/>
          </w:rPr>
          <w:t>Aguisín 2</w:t>
        </w:r>
      </w:hyperlink>
      <w:r w:rsidRPr="00024793">
        <w:rPr>
          <w:snapToGrid w:val="0"/>
          <w:color w:val="000000" w:themeColor="text1"/>
          <w:sz w:val="24"/>
        </w:rPr>
        <w:t xml:space="preserve"> lena soláthraítear teimpléid oiriúnacha do chomharthaíocht TCI.</w:t>
      </w:r>
    </w:p>
    <w:p w14:paraId="3F989318" w14:textId="77777777" w:rsidR="00F704CD" w:rsidRPr="00024793" w:rsidRDefault="00F704CD" w:rsidP="008040F1">
      <w:pPr>
        <w:jc w:val="both"/>
        <w:rPr>
          <w:rFonts w:eastAsiaTheme="minorHAnsi"/>
          <w:snapToGrid w:val="0"/>
        </w:rPr>
      </w:pPr>
    </w:p>
    <w:p w14:paraId="5B4FD55C" w14:textId="77777777" w:rsidR="0001251F" w:rsidRPr="00024793" w:rsidRDefault="00673A26" w:rsidP="00123180">
      <w:pPr>
        <w:pStyle w:val="Heading1"/>
        <w:numPr>
          <w:ilvl w:val="0"/>
          <w:numId w:val="33"/>
        </w:numPr>
        <w:jc w:val="both"/>
        <w:rPr>
          <w:rFonts w:eastAsiaTheme="minorHAnsi"/>
          <w:snapToGrid w:val="0"/>
        </w:rPr>
      </w:pPr>
      <w:bookmarkStart w:id="8" w:name="_Toc184805541"/>
      <w:r w:rsidRPr="00024793">
        <w:rPr>
          <w:rFonts w:eastAsiaTheme="minorHAnsi"/>
          <w:snapToGrid w:val="0"/>
        </w:rPr>
        <w:t>Faireachas TCI Ceilte</w:t>
      </w:r>
      <w:bookmarkEnd w:id="8"/>
    </w:p>
    <w:p w14:paraId="20B91BDE" w14:textId="3545A755" w:rsidR="0001251F" w:rsidRPr="00024793" w:rsidRDefault="0001251F" w:rsidP="00F632A5">
      <w:pPr>
        <w:pStyle w:val="Default"/>
        <w:numPr>
          <w:ilvl w:val="0"/>
          <w:numId w:val="42"/>
        </w:numPr>
        <w:spacing w:line="276" w:lineRule="auto"/>
        <w:jc w:val="both"/>
        <w:rPr>
          <w:rFonts w:asciiTheme="minorHAnsi" w:hAnsiTheme="minorHAnsi" w:cstheme="minorBidi"/>
          <w:snapToGrid w:val="0"/>
          <w:color w:val="auto"/>
        </w:rPr>
      </w:pPr>
      <w:r w:rsidRPr="00024793">
        <w:rPr>
          <w:rFonts w:asciiTheme="minorHAnsi" w:hAnsiTheme="minorHAnsi" w:cstheme="minorBidi"/>
          <w:snapToGrid w:val="0"/>
          <w:color w:val="auto"/>
        </w:rPr>
        <w:t>Go hiondúil ní cheadaítear faireachas TCI ceilte ach de réir an cháis ina bhfuil gá leis na sonraí chun cionta a chosc, a bhrath, a n-imscrúdú nó chun ciontóirí a ghabháil nó a n-ionchúiseamh. D</w:t>
      </w:r>
      <w:r w:rsidR="001340F4" w:rsidRPr="00024793">
        <w:rPr>
          <w:rFonts w:asciiTheme="minorHAnsi" w:hAnsiTheme="minorHAnsi" w:cstheme="minorBidi"/>
          <w:snapToGrid w:val="0"/>
          <w:color w:val="auto"/>
        </w:rPr>
        <w:t>’</w:t>
      </w:r>
      <w:r w:rsidRPr="00024793">
        <w:rPr>
          <w:rFonts w:asciiTheme="minorHAnsi" w:hAnsiTheme="minorHAnsi" w:cstheme="minorBidi"/>
          <w:snapToGrid w:val="0"/>
          <w:color w:val="auto"/>
        </w:rPr>
        <w:t>fhéadfadh faireachas ceilte a bheith riachtanach agus d</w:t>
      </w:r>
      <w:r w:rsidR="001340F4" w:rsidRPr="00024793">
        <w:rPr>
          <w:rFonts w:asciiTheme="minorHAnsi" w:hAnsiTheme="minorHAnsi" w:cstheme="minorBidi"/>
          <w:snapToGrid w:val="0"/>
          <w:color w:val="auto"/>
        </w:rPr>
        <w:t>’</w:t>
      </w:r>
      <w:r w:rsidRPr="00024793">
        <w:rPr>
          <w:rFonts w:asciiTheme="minorHAnsi" w:hAnsiTheme="minorHAnsi" w:cstheme="minorBidi"/>
          <w:snapToGrid w:val="0"/>
          <w:color w:val="auto"/>
        </w:rPr>
        <w:t>fhéadfadh údar a bheith leis, ó am go chéile, sa chás nach mbeadh i gceist le faireachas follasach ach aon ghníomhaíocht mhídhleathach a aistriú chuig suíomh éigin eile nach bhfuil TCI le fáil ann, d</w:t>
      </w:r>
      <w:r w:rsidR="001340F4" w:rsidRPr="00024793">
        <w:rPr>
          <w:rFonts w:asciiTheme="minorHAnsi" w:hAnsiTheme="minorHAnsi" w:cstheme="minorBidi"/>
          <w:snapToGrid w:val="0"/>
          <w:color w:val="auto"/>
        </w:rPr>
        <w:t>’</w:t>
      </w:r>
      <w:r w:rsidRPr="00024793">
        <w:rPr>
          <w:rFonts w:asciiTheme="minorHAnsi" w:hAnsiTheme="minorHAnsi" w:cstheme="minorBidi"/>
          <w:snapToGrid w:val="0"/>
          <w:color w:val="auto"/>
        </w:rPr>
        <w:t>fhéadfadh dumpáil mhídhleathach ag suíomhanna sonracha a bheith mar údar le faireachas ceilte, mar shampla, faoi réir an bheartais seo.</w:t>
      </w:r>
    </w:p>
    <w:p w14:paraId="786EC745" w14:textId="77777777" w:rsidR="0001251F" w:rsidRPr="00024793" w:rsidRDefault="0001251F" w:rsidP="00193CB8">
      <w:pPr>
        <w:numPr>
          <w:ilvl w:val="0"/>
          <w:numId w:val="16"/>
        </w:numPr>
        <w:autoSpaceDE w:val="0"/>
        <w:autoSpaceDN w:val="0"/>
        <w:adjustRightInd w:val="0"/>
        <w:spacing w:after="0" w:line="276" w:lineRule="auto"/>
        <w:ind w:left="851" w:hanging="284"/>
        <w:jc w:val="both"/>
        <w:rPr>
          <w:snapToGrid w:val="0"/>
          <w:sz w:val="24"/>
          <w:szCs w:val="24"/>
        </w:rPr>
      </w:pPr>
      <w:r w:rsidRPr="00024793">
        <w:rPr>
          <w:snapToGrid w:val="0"/>
          <w:sz w:val="24"/>
        </w:rPr>
        <w:lastRenderedPageBreak/>
        <w:t xml:space="preserve">Ní mór go mbeidh faireachas TCI ceilte spriocdhírithe agus gearrthéarmach. </w:t>
      </w:r>
    </w:p>
    <w:p w14:paraId="4CDFA80A" w14:textId="77777777" w:rsidR="0001251F" w:rsidRPr="00024793" w:rsidRDefault="0001251F" w:rsidP="00193CB8">
      <w:pPr>
        <w:numPr>
          <w:ilvl w:val="0"/>
          <w:numId w:val="16"/>
        </w:numPr>
        <w:autoSpaceDE w:val="0"/>
        <w:autoSpaceDN w:val="0"/>
        <w:adjustRightInd w:val="0"/>
        <w:spacing w:after="0" w:line="276" w:lineRule="auto"/>
        <w:ind w:left="851" w:hanging="284"/>
        <w:jc w:val="both"/>
        <w:rPr>
          <w:snapToGrid w:val="0"/>
          <w:sz w:val="24"/>
          <w:szCs w:val="24"/>
        </w:rPr>
      </w:pPr>
      <w:r w:rsidRPr="00024793">
        <w:rPr>
          <w:snapToGrid w:val="0"/>
          <w:sz w:val="24"/>
        </w:rPr>
        <w:t xml:space="preserve">Níor cheart ach daoine aonair/suíomhanna sonracha agus ábhartha a thaifeadadh. </w:t>
      </w:r>
    </w:p>
    <w:p w14:paraId="3B3E58C8" w14:textId="77777777" w:rsidR="0001251F" w:rsidRPr="00024793" w:rsidRDefault="0001251F" w:rsidP="00193CB8">
      <w:pPr>
        <w:numPr>
          <w:ilvl w:val="0"/>
          <w:numId w:val="16"/>
        </w:numPr>
        <w:autoSpaceDE w:val="0"/>
        <w:autoSpaceDN w:val="0"/>
        <w:adjustRightInd w:val="0"/>
        <w:spacing w:after="0" w:line="276" w:lineRule="auto"/>
        <w:ind w:left="851" w:hanging="284"/>
        <w:jc w:val="both"/>
        <w:rPr>
          <w:snapToGrid w:val="0"/>
          <w:sz w:val="24"/>
          <w:szCs w:val="24"/>
        </w:rPr>
      </w:pPr>
      <w:r w:rsidRPr="00024793">
        <w:rPr>
          <w:snapToGrid w:val="0"/>
          <w:sz w:val="24"/>
        </w:rPr>
        <w:t xml:space="preserve">Mura bhfaightear aon fhianaise atá ábhartha do chuspóir an fhaireachais TCI ceilte laistigh de thréimhse réasúnta, ba cheart stop a chur leis an bhfaireachas TCI. </w:t>
      </w:r>
    </w:p>
    <w:p w14:paraId="61E0BFA1" w14:textId="77777777" w:rsidR="0001251F" w:rsidRPr="00024793" w:rsidRDefault="00746824" w:rsidP="00193CB8">
      <w:pPr>
        <w:numPr>
          <w:ilvl w:val="0"/>
          <w:numId w:val="16"/>
        </w:numPr>
        <w:autoSpaceDE w:val="0"/>
        <w:autoSpaceDN w:val="0"/>
        <w:adjustRightInd w:val="0"/>
        <w:spacing w:after="0" w:line="276" w:lineRule="auto"/>
        <w:ind w:left="851" w:hanging="284"/>
        <w:jc w:val="both"/>
        <w:rPr>
          <w:snapToGrid w:val="0"/>
          <w:sz w:val="24"/>
          <w:szCs w:val="24"/>
        </w:rPr>
      </w:pPr>
      <w:r w:rsidRPr="00024793">
        <w:rPr>
          <w:snapToGrid w:val="0"/>
          <w:sz w:val="24"/>
        </w:rPr>
        <w:t xml:space="preserve">Sa chás go n-iarrann An Garda Síochána faireachas ceilte a dhéanamh ar réadmhaoin de chuid na Comhairle, ba cheart aon iarratas a dhéanamh i scríbhinn. </w:t>
      </w:r>
    </w:p>
    <w:p w14:paraId="06246E91" w14:textId="77777777" w:rsidR="00E958B5" w:rsidRPr="00024793" w:rsidRDefault="00E958B5" w:rsidP="008040F1">
      <w:pPr>
        <w:jc w:val="both"/>
        <w:rPr>
          <w:snapToGrid w:val="0"/>
        </w:rPr>
      </w:pPr>
    </w:p>
    <w:p w14:paraId="3EB25371" w14:textId="77777777" w:rsidR="00673A26" w:rsidRPr="00024793" w:rsidRDefault="00673A26" w:rsidP="00123180">
      <w:pPr>
        <w:pStyle w:val="Heading1"/>
        <w:numPr>
          <w:ilvl w:val="0"/>
          <w:numId w:val="33"/>
        </w:numPr>
        <w:ind w:left="851" w:hanging="491"/>
        <w:jc w:val="both"/>
        <w:rPr>
          <w:rFonts w:eastAsiaTheme="minorHAnsi"/>
          <w:snapToGrid w:val="0"/>
        </w:rPr>
      </w:pPr>
      <w:bookmarkStart w:id="9" w:name="_Toc184805542"/>
      <w:r w:rsidRPr="00024793">
        <w:rPr>
          <w:rFonts w:eastAsiaTheme="minorHAnsi"/>
          <w:snapToGrid w:val="0"/>
        </w:rPr>
        <w:t>Taifeadtaí TCI a Choinneáil</w:t>
      </w:r>
      <w:bookmarkEnd w:id="9"/>
    </w:p>
    <w:p w14:paraId="5A37FAAE" w14:textId="77777777" w:rsidR="00E958B5" w:rsidRPr="00024793" w:rsidRDefault="00E958B5" w:rsidP="008040F1">
      <w:pPr>
        <w:pStyle w:val="Default"/>
        <w:spacing w:line="276" w:lineRule="auto"/>
        <w:jc w:val="both"/>
        <w:rPr>
          <w:rFonts w:asciiTheme="minorHAnsi" w:hAnsiTheme="minorHAnsi" w:cstheme="minorBidi"/>
          <w:snapToGrid w:val="0"/>
          <w:color w:val="auto"/>
        </w:rPr>
      </w:pPr>
      <w:r w:rsidRPr="00024793">
        <w:rPr>
          <w:rFonts w:asciiTheme="minorHAnsi" w:hAnsiTheme="minorHAnsi" w:cstheme="minorBidi"/>
          <w:snapToGrid w:val="0"/>
          <w:color w:val="auto"/>
        </w:rPr>
        <w:t>Ní choinneofar sonraí a taifeadadh ar chórais TCI ar feadh tréimhse níos faide ná mar a mheastar le bheith riachtanach de réir Airteagal 5(1)(e) den RGCS.</w:t>
      </w:r>
    </w:p>
    <w:p w14:paraId="3098BCE1" w14:textId="77777777" w:rsidR="003C0FDF" w:rsidRPr="00024793" w:rsidRDefault="003C0FDF" w:rsidP="003C0FDF">
      <w:pPr>
        <w:pStyle w:val="Default"/>
        <w:numPr>
          <w:ilvl w:val="0"/>
          <w:numId w:val="16"/>
        </w:numPr>
        <w:spacing w:after="100" w:line="276" w:lineRule="auto"/>
        <w:jc w:val="both"/>
        <w:rPr>
          <w:rFonts w:asciiTheme="minorHAnsi" w:hAnsiTheme="minorHAnsi" w:cstheme="minorBidi"/>
          <w:snapToGrid w:val="0"/>
          <w:color w:val="000000" w:themeColor="text1"/>
        </w:rPr>
      </w:pPr>
      <w:r w:rsidRPr="00024793">
        <w:rPr>
          <w:rFonts w:asciiTheme="minorHAnsi" w:hAnsiTheme="minorHAnsi" w:cstheme="minorBidi"/>
          <w:snapToGrid w:val="0"/>
          <w:color w:val="000000" w:themeColor="text1"/>
        </w:rPr>
        <w:t xml:space="preserve">Go hiondúil, ní choinneoidh Comhairle Chontae na Gaillimhe sonraí a taifeadadh ar ár gcórais TCI ar fad, mar a chuimsítear iad sa bheartas seo, ar feadh tréimhse níos faide ná uastréimhse de 30 lá (28 lá i gcás an TCI Pobalbhunaithe). </w:t>
      </w:r>
    </w:p>
    <w:p w14:paraId="6E92CB24" w14:textId="1601208F" w:rsidR="003C0FDF" w:rsidRPr="00024793" w:rsidRDefault="003C0FDF" w:rsidP="007B2E8C">
      <w:pPr>
        <w:pStyle w:val="Default"/>
        <w:numPr>
          <w:ilvl w:val="0"/>
          <w:numId w:val="16"/>
        </w:numPr>
        <w:spacing w:line="276" w:lineRule="auto"/>
        <w:jc w:val="both"/>
        <w:rPr>
          <w:rFonts w:asciiTheme="minorHAnsi" w:hAnsiTheme="minorHAnsi" w:cstheme="minorBidi"/>
          <w:snapToGrid w:val="0"/>
          <w:color w:val="000000" w:themeColor="text1"/>
        </w:rPr>
      </w:pPr>
      <w:r w:rsidRPr="00024793">
        <w:rPr>
          <w:rFonts w:asciiTheme="minorHAnsi" w:hAnsiTheme="minorHAnsi" w:cstheme="minorBidi"/>
          <w:snapToGrid w:val="0"/>
          <w:color w:val="000000" w:themeColor="text1"/>
        </w:rPr>
        <w:t>Féadfaidh Comhairle Chontae na Gaillimhe, áfach, sonraí a taifeadadh ar chórais TCI a choinneáil ar feadh tréimhse níos faide ná an uastréimhse, in imthosca ina bhfuil na sonraí ag teastáil do chuspóirí fianaiseacha agus/nó d</w:t>
      </w:r>
      <w:r w:rsidR="001340F4" w:rsidRPr="00024793">
        <w:rPr>
          <w:rFonts w:asciiTheme="minorHAnsi" w:hAnsiTheme="minorHAnsi" w:cstheme="minorBidi"/>
          <w:snapToGrid w:val="0"/>
          <w:color w:val="000000" w:themeColor="text1"/>
        </w:rPr>
        <w:t>’</w:t>
      </w:r>
      <w:r w:rsidRPr="00024793">
        <w:rPr>
          <w:rFonts w:asciiTheme="minorHAnsi" w:hAnsiTheme="minorHAnsi" w:cstheme="minorBidi"/>
          <w:snapToGrid w:val="0"/>
          <w:color w:val="000000" w:themeColor="text1"/>
        </w:rPr>
        <w:t xml:space="preserve">imeachtaí dlí. </w:t>
      </w:r>
    </w:p>
    <w:p w14:paraId="10882841" w14:textId="77777777" w:rsidR="003C0FDF" w:rsidRPr="00024793" w:rsidRDefault="003C0FDF" w:rsidP="003C0FDF">
      <w:pPr>
        <w:pStyle w:val="Default"/>
        <w:numPr>
          <w:ilvl w:val="0"/>
          <w:numId w:val="16"/>
        </w:numPr>
        <w:spacing w:line="276" w:lineRule="auto"/>
        <w:jc w:val="both"/>
        <w:rPr>
          <w:rFonts w:asciiTheme="minorHAnsi" w:hAnsiTheme="minorHAnsi" w:cstheme="minorBidi"/>
          <w:snapToGrid w:val="0"/>
          <w:color w:val="000000" w:themeColor="text1"/>
        </w:rPr>
      </w:pPr>
      <w:r w:rsidRPr="00024793">
        <w:rPr>
          <w:rFonts w:asciiTheme="minorHAnsi" w:hAnsiTheme="minorHAnsi" w:cstheme="minorBidi"/>
          <w:snapToGrid w:val="0"/>
          <w:color w:val="000000" w:themeColor="text1"/>
        </w:rPr>
        <w:t>Is le Comhairle Chontae na Gaillimhe na híomhánna go léir.</w:t>
      </w:r>
    </w:p>
    <w:p w14:paraId="527D08F9" w14:textId="77777777" w:rsidR="005E0C9F" w:rsidRPr="00024793" w:rsidRDefault="005E0C9F" w:rsidP="008040F1">
      <w:pPr>
        <w:jc w:val="both"/>
        <w:rPr>
          <w:rFonts w:eastAsiaTheme="minorHAnsi"/>
          <w:snapToGrid w:val="0"/>
        </w:rPr>
      </w:pPr>
    </w:p>
    <w:p w14:paraId="21CE1D9D" w14:textId="77777777" w:rsidR="00673A26" w:rsidRPr="00024793" w:rsidRDefault="00673A26" w:rsidP="00123180">
      <w:pPr>
        <w:pStyle w:val="Heading1"/>
        <w:numPr>
          <w:ilvl w:val="0"/>
          <w:numId w:val="33"/>
        </w:numPr>
        <w:ind w:left="851" w:hanging="502"/>
        <w:jc w:val="both"/>
        <w:rPr>
          <w:rFonts w:eastAsiaTheme="minorHAnsi"/>
          <w:snapToGrid w:val="0"/>
        </w:rPr>
      </w:pPr>
      <w:bookmarkStart w:id="10" w:name="_Toc184805543"/>
      <w:r w:rsidRPr="00024793">
        <w:rPr>
          <w:rFonts w:eastAsiaTheme="minorHAnsi"/>
          <w:snapToGrid w:val="0"/>
        </w:rPr>
        <w:t>Rochtain TCI</w:t>
      </w:r>
      <w:bookmarkEnd w:id="10"/>
    </w:p>
    <w:p w14:paraId="7B52CBC0" w14:textId="01981389" w:rsidR="00872D12" w:rsidRPr="00024793" w:rsidRDefault="00987370" w:rsidP="008040F1">
      <w:pPr>
        <w:pStyle w:val="Default"/>
        <w:spacing w:line="276" w:lineRule="auto"/>
        <w:jc w:val="both"/>
        <w:rPr>
          <w:rFonts w:asciiTheme="minorHAnsi" w:hAnsiTheme="minorHAnsi" w:cstheme="minorBidi"/>
          <w:snapToGrid w:val="0"/>
          <w:color w:val="auto"/>
        </w:rPr>
      </w:pPr>
      <w:r w:rsidRPr="00024793">
        <w:rPr>
          <w:rFonts w:asciiTheme="minorHAnsi" w:hAnsiTheme="minorHAnsi" w:cstheme="minorBidi"/>
          <w:snapToGrid w:val="0"/>
          <w:color w:val="auto"/>
        </w:rPr>
        <w:t xml:space="preserve">Beidh an rochtain uile ar íomhánna teoranta do phearsanra údaraithe agus coinneoidh ball foirne ainmnithe </w:t>
      </w:r>
      <w:r w:rsidRPr="00024793">
        <w:rPr>
          <w:rFonts w:asciiTheme="minorHAnsi" w:hAnsiTheme="minorHAnsi" w:cstheme="minorBidi"/>
          <w:snapToGrid w:val="0"/>
          <w:color w:val="auto"/>
          <w:sz w:val="22"/>
        </w:rPr>
        <w:t>Loga Rochtana</w:t>
      </w:r>
      <w:r w:rsidRPr="00024793">
        <w:rPr>
          <w:rFonts w:asciiTheme="minorHAnsi" w:hAnsiTheme="minorHAnsi" w:cstheme="minorBidi"/>
          <w:snapToGrid w:val="0"/>
          <w:color w:val="auto"/>
        </w:rPr>
        <w:t>. Cuimseofar sna logaí taifead de na hiarratais ar fad déanta ag Ábhair Sonraí, An Garda Síochána agus fostaithe ainmnithe chun féachaint ar chóipeanna de thaifeadtaí TCI nó chun a leithéid de thaifeadtaí a fháil agus cuspóir dá leithéid d</w:t>
      </w:r>
      <w:r w:rsidR="001340F4" w:rsidRPr="00024793">
        <w:rPr>
          <w:rFonts w:asciiTheme="minorHAnsi" w:hAnsiTheme="minorHAnsi" w:cstheme="minorBidi"/>
          <w:snapToGrid w:val="0"/>
          <w:color w:val="auto"/>
        </w:rPr>
        <w:t>’</w:t>
      </w:r>
      <w:r w:rsidRPr="00024793">
        <w:rPr>
          <w:rFonts w:asciiTheme="minorHAnsi" w:hAnsiTheme="minorHAnsi" w:cstheme="minorBidi"/>
          <w:snapToGrid w:val="0"/>
          <w:color w:val="auto"/>
        </w:rPr>
        <w:t>iarratais. Ní mór féachaint dá leithéid a chur i gcrích ar mhaithe le cuspóir dlisteanach sonrach i gcomhréir leis an mbeartas seo agus ní mór Foirm Taifeadtaí Sonraí TCI Chomhairle Chontae na Gaillimhe agus / nó Aistrithe chuig Tríú Páirtí a chomhlánú.</w:t>
      </w:r>
    </w:p>
    <w:p w14:paraId="325F7C09" w14:textId="77777777" w:rsidR="00D0672D" w:rsidRPr="00024793" w:rsidRDefault="00D0672D" w:rsidP="008040F1">
      <w:pPr>
        <w:spacing w:after="0" w:line="276" w:lineRule="auto"/>
        <w:jc w:val="both"/>
        <w:rPr>
          <w:snapToGrid w:val="0"/>
        </w:rPr>
      </w:pPr>
    </w:p>
    <w:p w14:paraId="142645B5" w14:textId="77777777" w:rsidR="00673A26" w:rsidRPr="00024793" w:rsidRDefault="00BD16BE" w:rsidP="008040F1">
      <w:pPr>
        <w:pStyle w:val="Heading2"/>
        <w:jc w:val="both"/>
        <w:rPr>
          <w:rFonts w:eastAsiaTheme="minorEastAsia" w:cstheme="minorBidi"/>
          <w:b w:val="0"/>
          <w:snapToGrid w:val="0"/>
          <w:color w:val="auto"/>
          <w:sz w:val="24"/>
          <w:szCs w:val="24"/>
        </w:rPr>
      </w:pPr>
      <w:bookmarkStart w:id="11" w:name="_Toc184805544"/>
      <w:r w:rsidRPr="00024793">
        <w:rPr>
          <w:rFonts w:eastAsiaTheme="minorHAnsi"/>
          <w:snapToGrid w:val="0"/>
        </w:rPr>
        <w:t>Rochtain Tríú Páirtí ar Thaifeadtaí TCI</w:t>
      </w:r>
      <w:bookmarkEnd w:id="11"/>
    </w:p>
    <w:p w14:paraId="1B4CDB77" w14:textId="77777777" w:rsidR="00C81DC2" w:rsidRPr="00024793" w:rsidRDefault="00C81DC2" w:rsidP="008040F1">
      <w:pPr>
        <w:spacing w:after="0" w:line="276" w:lineRule="auto"/>
        <w:jc w:val="both"/>
        <w:rPr>
          <w:snapToGrid w:val="0"/>
          <w:sz w:val="24"/>
          <w:szCs w:val="24"/>
        </w:rPr>
      </w:pPr>
      <w:r w:rsidRPr="00024793">
        <w:rPr>
          <w:snapToGrid w:val="0"/>
          <w:sz w:val="24"/>
        </w:rPr>
        <w:t>Féadfar rochtain ar thaifeadtaí TCI a thabhairt do na daoine seo a leanas:</w:t>
      </w:r>
    </w:p>
    <w:p w14:paraId="6E8C2C3C" w14:textId="77777777" w:rsidR="00F33A93" w:rsidRPr="00024793" w:rsidRDefault="00F33A93" w:rsidP="00193CB8">
      <w:pPr>
        <w:numPr>
          <w:ilvl w:val="0"/>
          <w:numId w:val="16"/>
        </w:numPr>
        <w:autoSpaceDE w:val="0"/>
        <w:autoSpaceDN w:val="0"/>
        <w:adjustRightInd w:val="0"/>
        <w:spacing w:after="0" w:line="276" w:lineRule="auto"/>
        <w:ind w:left="851" w:hanging="284"/>
        <w:jc w:val="both"/>
        <w:rPr>
          <w:snapToGrid w:val="0"/>
          <w:sz w:val="24"/>
          <w:szCs w:val="24"/>
        </w:rPr>
      </w:pPr>
      <w:r w:rsidRPr="00024793">
        <w:rPr>
          <w:snapToGrid w:val="0"/>
          <w:sz w:val="24"/>
        </w:rPr>
        <w:t>Ionadaithe dlíthiúla na nÁbhar Sonraí - de bhua iarratais rochtana faoi reachtaíocht Cosanta Sonraí, sa chás go gcuirtear eolas maidir le ham, le dáta agus le suíomh na dtaifeadtaí ar fáil don Chomhairle;</w:t>
      </w:r>
    </w:p>
    <w:p w14:paraId="1289E8FE" w14:textId="166A32CE" w:rsidR="00F33A93" w:rsidRPr="00024793" w:rsidRDefault="00F33A93" w:rsidP="00193CB8">
      <w:pPr>
        <w:numPr>
          <w:ilvl w:val="0"/>
          <w:numId w:val="16"/>
        </w:numPr>
        <w:autoSpaceDE w:val="0"/>
        <w:autoSpaceDN w:val="0"/>
        <w:adjustRightInd w:val="0"/>
        <w:spacing w:after="0" w:line="276" w:lineRule="auto"/>
        <w:ind w:left="851" w:hanging="284"/>
        <w:jc w:val="both"/>
        <w:rPr>
          <w:snapToGrid w:val="0"/>
          <w:sz w:val="24"/>
          <w:szCs w:val="24"/>
        </w:rPr>
      </w:pPr>
      <w:r w:rsidRPr="00024793">
        <w:rPr>
          <w:snapToGrid w:val="0"/>
          <w:sz w:val="24"/>
        </w:rPr>
        <w:t>Stiúrthóir Seirbhísí - chun cabhrú leis an Stiúrthóir ábhartha fíricí a bhunú i gcásanna líomhnaithe d</w:t>
      </w:r>
      <w:r w:rsidR="001340F4" w:rsidRPr="00024793">
        <w:rPr>
          <w:snapToGrid w:val="0"/>
          <w:sz w:val="24"/>
        </w:rPr>
        <w:t>’</w:t>
      </w:r>
      <w:r w:rsidRPr="00024793">
        <w:rPr>
          <w:snapToGrid w:val="0"/>
          <w:sz w:val="24"/>
        </w:rPr>
        <w:t>iompar do-ghlactha;</w:t>
      </w:r>
    </w:p>
    <w:p w14:paraId="4FBC2107" w14:textId="77777777" w:rsidR="00F33A93" w:rsidRPr="00024793" w:rsidRDefault="00F33A93" w:rsidP="00193CB8">
      <w:pPr>
        <w:numPr>
          <w:ilvl w:val="0"/>
          <w:numId w:val="16"/>
        </w:numPr>
        <w:autoSpaceDE w:val="0"/>
        <w:autoSpaceDN w:val="0"/>
        <w:adjustRightInd w:val="0"/>
        <w:spacing w:after="0" w:line="276" w:lineRule="auto"/>
        <w:ind w:left="851" w:hanging="284"/>
        <w:jc w:val="both"/>
        <w:rPr>
          <w:snapToGrid w:val="0"/>
          <w:sz w:val="24"/>
          <w:szCs w:val="24"/>
        </w:rPr>
      </w:pPr>
      <w:r w:rsidRPr="00024793">
        <w:rPr>
          <w:snapToGrid w:val="0"/>
          <w:sz w:val="24"/>
        </w:rPr>
        <w:t>Daoine aonair (nó a n-ionadaithe dlíthiúla) – faoi réir Ordaithe Cúirte;</w:t>
      </w:r>
    </w:p>
    <w:p w14:paraId="7F4BF1B1" w14:textId="77777777" w:rsidR="00F33A93" w:rsidRPr="00024793" w:rsidRDefault="00F33A93" w:rsidP="00193CB8">
      <w:pPr>
        <w:numPr>
          <w:ilvl w:val="0"/>
          <w:numId w:val="16"/>
        </w:numPr>
        <w:autoSpaceDE w:val="0"/>
        <w:autoSpaceDN w:val="0"/>
        <w:adjustRightInd w:val="0"/>
        <w:spacing w:after="0" w:line="276" w:lineRule="auto"/>
        <w:ind w:left="851" w:hanging="284"/>
        <w:jc w:val="both"/>
        <w:rPr>
          <w:snapToGrid w:val="0"/>
          <w:sz w:val="24"/>
          <w:szCs w:val="24"/>
        </w:rPr>
      </w:pPr>
      <w:r w:rsidRPr="00024793">
        <w:rPr>
          <w:snapToGrid w:val="0"/>
          <w:sz w:val="24"/>
        </w:rPr>
        <w:t>Árachóirí na Comhairle;</w:t>
      </w:r>
    </w:p>
    <w:p w14:paraId="1F83FF93" w14:textId="77777777" w:rsidR="00AB72C0" w:rsidRPr="00024793" w:rsidRDefault="00AB72C0" w:rsidP="00193CB8">
      <w:pPr>
        <w:numPr>
          <w:ilvl w:val="0"/>
          <w:numId w:val="16"/>
        </w:numPr>
        <w:autoSpaceDE w:val="0"/>
        <w:autoSpaceDN w:val="0"/>
        <w:adjustRightInd w:val="0"/>
        <w:spacing w:after="0" w:line="276" w:lineRule="auto"/>
        <w:ind w:left="851" w:hanging="284"/>
        <w:jc w:val="both"/>
        <w:rPr>
          <w:snapToGrid w:val="0"/>
          <w:sz w:val="24"/>
          <w:szCs w:val="24"/>
        </w:rPr>
      </w:pPr>
      <w:r w:rsidRPr="00024793">
        <w:rPr>
          <w:snapToGrid w:val="0"/>
          <w:sz w:val="24"/>
        </w:rPr>
        <w:t>Oifigigh Údaraithe TCI;</w:t>
      </w:r>
    </w:p>
    <w:p w14:paraId="25F07003" w14:textId="77777777" w:rsidR="00AB72C0" w:rsidRPr="00024793" w:rsidRDefault="00AB72C0" w:rsidP="00193CB8">
      <w:pPr>
        <w:numPr>
          <w:ilvl w:val="0"/>
          <w:numId w:val="16"/>
        </w:numPr>
        <w:autoSpaceDE w:val="0"/>
        <w:autoSpaceDN w:val="0"/>
        <w:adjustRightInd w:val="0"/>
        <w:spacing w:after="0" w:line="276" w:lineRule="auto"/>
        <w:ind w:left="851" w:hanging="284"/>
        <w:jc w:val="both"/>
        <w:rPr>
          <w:snapToGrid w:val="0"/>
          <w:sz w:val="24"/>
          <w:szCs w:val="24"/>
        </w:rPr>
      </w:pPr>
      <w:r w:rsidRPr="00024793">
        <w:rPr>
          <w:snapToGrid w:val="0"/>
          <w:sz w:val="24"/>
        </w:rPr>
        <w:t>Páirtithe eile, arna gceadú ag an Rialaitheoir Sonraí (Comhairle Chontae na Gaillimhe).</w:t>
      </w:r>
    </w:p>
    <w:p w14:paraId="1405F31E" w14:textId="77777777" w:rsidR="00872D12" w:rsidRPr="00024793" w:rsidRDefault="00872D12" w:rsidP="008040F1">
      <w:pPr>
        <w:jc w:val="both"/>
        <w:rPr>
          <w:snapToGrid w:val="0"/>
        </w:rPr>
      </w:pPr>
    </w:p>
    <w:p w14:paraId="434C7913" w14:textId="77777777" w:rsidR="00F33A93" w:rsidRPr="00024793" w:rsidRDefault="00673A26" w:rsidP="008040F1">
      <w:pPr>
        <w:pStyle w:val="Heading2"/>
        <w:jc w:val="both"/>
        <w:rPr>
          <w:rFonts w:eastAsiaTheme="minorHAnsi"/>
          <w:snapToGrid w:val="0"/>
        </w:rPr>
      </w:pPr>
      <w:bookmarkStart w:id="12" w:name="_Toc184805545"/>
      <w:r w:rsidRPr="00024793">
        <w:rPr>
          <w:rFonts w:eastAsiaTheme="minorHAnsi"/>
          <w:snapToGrid w:val="0"/>
        </w:rPr>
        <w:lastRenderedPageBreak/>
        <w:t>Rochtain ag Daoine is Ábhar do na Sonraí</w:t>
      </w:r>
      <w:bookmarkEnd w:id="12"/>
    </w:p>
    <w:p w14:paraId="67CDAA10" w14:textId="4448082B" w:rsidR="00261828" w:rsidRPr="00024793" w:rsidRDefault="00F33A93" w:rsidP="008040F1">
      <w:pPr>
        <w:spacing w:after="0" w:line="276" w:lineRule="auto"/>
        <w:jc w:val="both"/>
        <w:rPr>
          <w:snapToGrid w:val="0"/>
          <w:sz w:val="24"/>
          <w:szCs w:val="24"/>
        </w:rPr>
      </w:pPr>
      <w:r w:rsidRPr="00024793">
        <w:rPr>
          <w:snapToGrid w:val="0"/>
          <w:sz w:val="24"/>
        </w:rPr>
        <w:t>Tugann an reachtaíocht um chosaint sonraí an ceart d</w:t>
      </w:r>
      <w:r w:rsidR="001340F4" w:rsidRPr="00024793">
        <w:rPr>
          <w:snapToGrid w:val="0"/>
          <w:sz w:val="24"/>
        </w:rPr>
        <w:t>’</w:t>
      </w:r>
      <w:r w:rsidRPr="00024793">
        <w:rPr>
          <w:snapToGrid w:val="0"/>
          <w:sz w:val="24"/>
        </w:rPr>
        <w:t xml:space="preserve">ábhair sonraí rochtain a fháil ar a gcuid sonraí pearsanta. Cuimsítear leis seo sonraí pearsanta gafa ag taifeadtaí TCI. Féadfar iarratais rochtana </w:t>
      </w:r>
      <w:r w:rsidRPr="00024793">
        <w:rPr>
          <w:snapToGrid w:val="0"/>
          <w:color w:val="000000" w:themeColor="text1"/>
          <w:sz w:val="24"/>
        </w:rPr>
        <w:t xml:space="preserve">a </w:t>
      </w:r>
      <w:r w:rsidRPr="00024793">
        <w:rPr>
          <w:snapToGrid w:val="0"/>
          <w:sz w:val="24"/>
        </w:rPr>
        <w:t>sheoladh i scríbhinn chuig:</w:t>
      </w:r>
    </w:p>
    <w:p w14:paraId="580211AF" w14:textId="77777777" w:rsidR="00261828" w:rsidRPr="00024793" w:rsidRDefault="00261828" w:rsidP="008040F1">
      <w:pPr>
        <w:spacing w:after="0" w:line="276" w:lineRule="auto"/>
        <w:jc w:val="both"/>
        <w:rPr>
          <w:snapToGrid w:val="0"/>
          <w:sz w:val="16"/>
          <w:szCs w:val="16"/>
        </w:rPr>
      </w:pPr>
    </w:p>
    <w:p w14:paraId="626D59AA" w14:textId="77777777" w:rsidR="00261828" w:rsidRPr="00024793" w:rsidRDefault="00896241" w:rsidP="008040F1">
      <w:pPr>
        <w:spacing w:after="0" w:line="276" w:lineRule="auto"/>
        <w:jc w:val="both"/>
        <w:rPr>
          <w:snapToGrid w:val="0"/>
          <w:sz w:val="24"/>
          <w:szCs w:val="24"/>
        </w:rPr>
      </w:pPr>
      <w:r w:rsidRPr="00024793">
        <w:rPr>
          <w:snapToGrid w:val="0"/>
          <w:sz w:val="24"/>
        </w:rPr>
        <w:t xml:space="preserve">Oifigeach Cosanta Sonraí </w:t>
      </w:r>
    </w:p>
    <w:p w14:paraId="1815A899" w14:textId="77777777" w:rsidR="00261828" w:rsidRPr="00024793" w:rsidRDefault="00896241" w:rsidP="008040F1">
      <w:pPr>
        <w:spacing w:after="0" w:line="276" w:lineRule="auto"/>
        <w:jc w:val="both"/>
        <w:rPr>
          <w:snapToGrid w:val="0"/>
          <w:sz w:val="24"/>
          <w:szCs w:val="24"/>
        </w:rPr>
      </w:pPr>
      <w:r w:rsidRPr="00024793">
        <w:rPr>
          <w:snapToGrid w:val="0"/>
          <w:sz w:val="24"/>
        </w:rPr>
        <w:t>Seirbhísí Corparáideacha</w:t>
      </w:r>
    </w:p>
    <w:p w14:paraId="11F1C742" w14:textId="77777777" w:rsidR="00261828" w:rsidRPr="00024793" w:rsidRDefault="00896241" w:rsidP="008040F1">
      <w:pPr>
        <w:spacing w:after="0" w:line="276" w:lineRule="auto"/>
        <w:jc w:val="both"/>
        <w:rPr>
          <w:snapToGrid w:val="0"/>
          <w:sz w:val="24"/>
          <w:szCs w:val="24"/>
        </w:rPr>
      </w:pPr>
      <w:r w:rsidRPr="00024793">
        <w:rPr>
          <w:snapToGrid w:val="0"/>
          <w:sz w:val="24"/>
        </w:rPr>
        <w:t>Comhairle Chontae na Gaillimhe</w:t>
      </w:r>
    </w:p>
    <w:p w14:paraId="0375E202" w14:textId="77777777" w:rsidR="00261828" w:rsidRPr="00024793" w:rsidRDefault="00896241" w:rsidP="008040F1">
      <w:pPr>
        <w:spacing w:after="0" w:line="276" w:lineRule="auto"/>
        <w:jc w:val="both"/>
        <w:rPr>
          <w:snapToGrid w:val="0"/>
          <w:sz w:val="24"/>
          <w:szCs w:val="24"/>
        </w:rPr>
      </w:pPr>
      <w:r w:rsidRPr="00024793">
        <w:rPr>
          <w:snapToGrid w:val="0"/>
          <w:sz w:val="24"/>
        </w:rPr>
        <w:t>Cnoc na Radharc</w:t>
      </w:r>
    </w:p>
    <w:p w14:paraId="5C6C0E96" w14:textId="77777777" w:rsidR="00261828" w:rsidRPr="00024793" w:rsidRDefault="00896241" w:rsidP="008040F1">
      <w:pPr>
        <w:spacing w:after="0" w:line="276" w:lineRule="auto"/>
        <w:jc w:val="both"/>
        <w:rPr>
          <w:snapToGrid w:val="0"/>
          <w:sz w:val="24"/>
          <w:szCs w:val="24"/>
        </w:rPr>
      </w:pPr>
      <w:r w:rsidRPr="00024793">
        <w:rPr>
          <w:snapToGrid w:val="0"/>
          <w:sz w:val="24"/>
        </w:rPr>
        <w:t xml:space="preserve">Gaillimh </w:t>
      </w:r>
    </w:p>
    <w:p w14:paraId="3878829C" w14:textId="77777777" w:rsidR="00186261" w:rsidRPr="00024793" w:rsidRDefault="00186261" w:rsidP="00186261">
      <w:pPr>
        <w:spacing w:after="0" w:line="276" w:lineRule="auto"/>
        <w:jc w:val="both"/>
        <w:rPr>
          <w:snapToGrid w:val="0"/>
          <w:sz w:val="24"/>
          <w:szCs w:val="24"/>
        </w:rPr>
      </w:pPr>
      <w:r w:rsidRPr="00024793">
        <w:rPr>
          <w:snapToGrid w:val="0"/>
          <w:sz w:val="24"/>
        </w:rPr>
        <w:t>H91 H6KX</w:t>
      </w:r>
    </w:p>
    <w:p w14:paraId="023766A7" w14:textId="77777777" w:rsidR="00261828" w:rsidRPr="00024793" w:rsidRDefault="00261828" w:rsidP="008040F1">
      <w:pPr>
        <w:spacing w:after="0" w:line="276" w:lineRule="auto"/>
        <w:jc w:val="both"/>
        <w:rPr>
          <w:snapToGrid w:val="0"/>
          <w:sz w:val="16"/>
          <w:szCs w:val="16"/>
        </w:rPr>
      </w:pPr>
    </w:p>
    <w:p w14:paraId="2269CF30" w14:textId="77777777" w:rsidR="00261828" w:rsidRPr="00024793" w:rsidRDefault="00D22E3C" w:rsidP="008040F1">
      <w:pPr>
        <w:spacing w:after="0" w:line="276" w:lineRule="auto"/>
        <w:jc w:val="both"/>
        <w:rPr>
          <w:rStyle w:val="Hyperlink"/>
          <w:snapToGrid w:val="0"/>
          <w:color w:val="034990" w:themeColor="hyperlink" w:themeShade="BF"/>
          <w:sz w:val="24"/>
          <w:szCs w:val="24"/>
        </w:rPr>
      </w:pPr>
      <w:r w:rsidRPr="00024793">
        <w:rPr>
          <w:snapToGrid w:val="0"/>
          <w:sz w:val="24"/>
        </w:rPr>
        <w:t xml:space="preserve">nó trí ríomhphost chuig </w:t>
      </w:r>
      <w:hyperlink r:id="rId12" w:history="1">
        <w:r w:rsidRPr="00024793">
          <w:rPr>
            <w:rStyle w:val="Hyperlink"/>
            <w:snapToGrid w:val="0"/>
            <w:color w:val="034990" w:themeColor="hyperlink" w:themeShade="BF"/>
            <w:sz w:val="24"/>
          </w:rPr>
          <w:t>dpo@galwaycoco.ie</w:t>
        </w:r>
      </w:hyperlink>
    </w:p>
    <w:p w14:paraId="503E38F5" w14:textId="77777777" w:rsidR="001443C8" w:rsidRPr="00024793" w:rsidRDefault="001443C8" w:rsidP="008040F1">
      <w:pPr>
        <w:spacing w:after="0" w:line="276" w:lineRule="auto"/>
        <w:jc w:val="both"/>
        <w:rPr>
          <w:snapToGrid w:val="0"/>
          <w:sz w:val="16"/>
          <w:szCs w:val="16"/>
        </w:rPr>
      </w:pPr>
    </w:p>
    <w:p w14:paraId="7E1BFBA5" w14:textId="77777777" w:rsidR="00750DF3" w:rsidRPr="00024793" w:rsidRDefault="00750DF3" w:rsidP="008040F1">
      <w:pPr>
        <w:spacing w:after="0" w:line="276" w:lineRule="auto"/>
        <w:jc w:val="both"/>
        <w:rPr>
          <w:snapToGrid w:val="0"/>
          <w:sz w:val="24"/>
          <w:szCs w:val="24"/>
        </w:rPr>
      </w:pPr>
      <w:r w:rsidRPr="00024793">
        <w:rPr>
          <w:snapToGrid w:val="0"/>
          <w:sz w:val="24"/>
        </w:rPr>
        <w:t>nó is féidir glaoch ar an Oifigeach Cosanta Sonraí ar an uimhir 091 509000.</w:t>
      </w:r>
    </w:p>
    <w:p w14:paraId="1291F7AF" w14:textId="77777777" w:rsidR="00261828" w:rsidRPr="00024793" w:rsidRDefault="00261828" w:rsidP="008040F1">
      <w:pPr>
        <w:spacing w:after="0" w:line="276" w:lineRule="auto"/>
        <w:jc w:val="both"/>
        <w:rPr>
          <w:snapToGrid w:val="0"/>
          <w:sz w:val="16"/>
          <w:szCs w:val="16"/>
        </w:rPr>
      </w:pPr>
    </w:p>
    <w:p w14:paraId="04D7A91A" w14:textId="77777777" w:rsidR="00F33A93" w:rsidRPr="00024793" w:rsidRDefault="00F33A93" w:rsidP="008040F1">
      <w:pPr>
        <w:spacing w:after="0" w:line="276" w:lineRule="auto"/>
        <w:jc w:val="both"/>
        <w:rPr>
          <w:snapToGrid w:val="0"/>
          <w:sz w:val="24"/>
          <w:szCs w:val="24"/>
        </w:rPr>
      </w:pPr>
      <w:r w:rsidRPr="00024793">
        <w:rPr>
          <w:snapToGrid w:val="0"/>
          <w:sz w:val="24"/>
        </w:rPr>
        <w:t xml:space="preserve">I gcúinsí ina gcoinnítear sonraí chun críocha tuilleadh imscrúdaithe nó ionchúisimh fhéideartha, féadfar rochtain ar na sonraí sin a choinneáil siar go dtí go gcríochnófar imscrúduithe agus/nó go dtionscnófar imeachtaí dlí. </w:t>
      </w:r>
    </w:p>
    <w:p w14:paraId="607F0A95" w14:textId="77777777" w:rsidR="000172F5" w:rsidRPr="00024793" w:rsidRDefault="000172F5" w:rsidP="008040F1">
      <w:pPr>
        <w:spacing w:after="0" w:line="276" w:lineRule="auto"/>
        <w:jc w:val="both"/>
        <w:rPr>
          <w:snapToGrid w:val="0"/>
          <w:sz w:val="16"/>
          <w:szCs w:val="16"/>
        </w:rPr>
      </w:pPr>
    </w:p>
    <w:p w14:paraId="04C5E28E" w14:textId="2B76B32F" w:rsidR="00F33A93" w:rsidRPr="00024793" w:rsidRDefault="00F33A93" w:rsidP="008040F1">
      <w:pPr>
        <w:spacing w:after="0" w:line="276" w:lineRule="auto"/>
        <w:jc w:val="both"/>
        <w:rPr>
          <w:snapToGrid w:val="0"/>
          <w:sz w:val="24"/>
          <w:szCs w:val="24"/>
        </w:rPr>
      </w:pPr>
      <w:r w:rsidRPr="00024793">
        <w:rPr>
          <w:snapToGrid w:val="0"/>
          <w:sz w:val="24"/>
        </w:rPr>
        <w:t>Ní leor d</w:t>
      </w:r>
      <w:r w:rsidR="001340F4" w:rsidRPr="00024793">
        <w:rPr>
          <w:snapToGrid w:val="0"/>
          <w:sz w:val="24"/>
        </w:rPr>
        <w:t>’</w:t>
      </w:r>
      <w:r w:rsidRPr="00024793">
        <w:rPr>
          <w:snapToGrid w:val="0"/>
          <w:sz w:val="24"/>
        </w:rPr>
        <w:t>ábhair sonraí iarratas rochtana ginearálta a dhéanamh ar chóip de thaifeadtaí TCI. Seachas sin, ní mór d</w:t>
      </w:r>
      <w:r w:rsidR="001340F4" w:rsidRPr="00024793">
        <w:rPr>
          <w:snapToGrid w:val="0"/>
          <w:sz w:val="24"/>
        </w:rPr>
        <w:t>’</w:t>
      </w:r>
      <w:r w:rsidRPr="00024793">
        <w:rPr>
          <w:snapToGrid w:val="0"/>
          <w:sz w:val="24"/>
        </w:rPr>
        <w:t>ábhair sonraí a shonrú go bhfuil siad ag lorg rochtana ar chóip de thaifeadtaí TCI ina bhfuil a gcuid sonraí pearsanta gafa idir dátaí sonraithe, ag amanna áirithe agus ag suíomh ainmnithe. Agus a leithéid d</w:t>
      </w:r>
      <w:r w:rsidR="001340F4" w:rsidRPr="00024793">
        <w:rPr>
          <w:snapToGrid w:val="0"/>
          <w:sz w:val="24"/>
        </w:rPr>
        <w:t>’</w:t>
      </w:r>
      <w:r w:rsidRPr="00024793">
        <w:rPr>
          <w:snapToGrid w:val="0"/>
          <w:sz w:val="24"/>
        </w:rPr>
        <w:t>íomhá á lorg, beidh sé riachtanach don iarrthóir a ngrianghraf féin a chur ar fáil chun a chinntiú go bhfuil sé ag teacht leis an méid atá le feiceáil ar an TCI.</w:t>
      </w:r>
    </w:p>
    <w:p w14:paraId="36910EB2" w14:textId="77777777" w:rsidR="00A62955" w:rsidRPr="00024793" w:rsidRDefault="00A62955" w:rsidP="008040F1">
      <w:pPr>
        <w:spacing w:after="0" w:line="276" w:lineRule="auto"/>
        <w:jc w:val="both"/>
        <w:rPr>
          <w:snapToGrid w:val="0"/>
          <w:sz w:val="16"/>
          <w:szCs w:val="16"/>
        </w:rPr>
      </w:pPr>
    </w:p>
    <w:p w14:paraId="75ED8379" w14:textId="3450850B" w:rsidR="00F33A93" w:rsidRPr="00024793" w:rsidRDefault="00FB3454" w:rsidP="008040F1">
      <w:pPr>
        <w:spacing w:after="0" w:line="276" w:lineRule="auto"/>
        <w:jc w:val="both"/>
        <w:rPr>
          <w:snapToGrid w:val="0"/>
          <w:sz w:val="24"/>
          <w:szCs w:val="24"/>
        </w:rPr>
      </w:pPr>
      <w:r w:rsidRPr="00024793">
        <w:rPr>
          <w:snapToGrid w:val="0"/>
          <w:sz w:val="24"/>
        </w:rPr>
        <w:t>Nuair a thugtar rochtain d</w:t>
      </w:r>
      <w:r w:rsidR="001340F4" w:rsidRPr="00024793">
        <w:rPr>
          <w:snapToGrid w:val="0"/>
          <w:sz w:val="24"/>
        </w:rPr>
        <w:t>’</w:t>
      </w:r>
      <w:r w:rsidRPr="00024793">
        <w:rPr>
          <w:snapToGrid w:val="0"/>
          <w:sz w:val="24"/>
        </w:rPr>
        <w:t>ábhar sonraí ar thaifeadtaí TCI dá sonraí pearsanta, ar choinníoll gur ann dá leithéid de shonraí pearsanta fós, féadfaidh an Chomhairle stadán / sraith grianghraf stadáin, téip, diosca nó aon ghléas a chur ar fáil i dteannta le híomhánna ábhartha. Sa chás go sainaithnítear duine éigin eile san íomhá / sa taifeadadh, ní fhéadfar na híomhánna sin a chur ar fáil ach sa chás gur féidir iad a fholú / a phicteilíniú ionas nach n-aithneofar daoine eile nó nach mbeidh siad inaitheanta, ach amháin má údaraíonn siad don Chomhairle amhlaidh a dhéanamh.</w:t>
      </w:r>
    </w:p>
    <w:p w14:paraId="33D9BDBB" w14:textId="77777777" w:rsidR="00F606D3" w:rsidRPr="00024793" w:rsidRDefault="00F606D3" w:rsidP="008040F1">
      <w:pPr>
        <w:jc w:val="both"/>
        <w:rPr>
          <w:rFonts w:eastAsiaTheme="minorHAnsi"/>
          <w:snapToGrid w:val="0"/>
          <w:sz w:val="16"/>
          <w:szCs w:val="16"/>
        </w:rPr>
      </w:pPr>
    </w:p>
    <w:p w14:paraId="435083AD" w14:textId="77777777" w:rsidR="00673A26" w:rsidRPr="00024793" w:rsidRDefault="00673A26" w:rsidP="008040F1">
      <w:pPr>
        <w:pStyle w:val="Heading2"/>
        <w:jc w:val="both"/>
        <w:rPr>
          <w:rFonts w:eastAsiaTheme="minorHAnsi"/>
          <w:snapToGrid w:val="0"/>
        </w:rPr>
      </w:pPr>
      <w:bookmarkStart w:id="13" w:name="_Toc184805546"/>
      <w:r w:rsidRPr="00024793">
        <w:rPr>
          <w:rFonts w:eastAsiaTheme="minorHAnsi"/>
          <w:snapToGrid w:val="0"/>
        </w:rPr>
        <w:t>Rochtain ag an nGarda Síochána</w:t>
      </w:r>
      <w:bookmarkEnd w:id="13"/>
    </w:p>
    <w:p w14:paraId="02D86E66" w14:textId="77777777" w:rsidR="00140EB9" w:rsidRPr="00024793" w:rsidRDefault="00F33A93" w:rsidP="008040F1">
      <w:pPr>
        <w:pStyle w:val="Default"/>
        <w:spacing w:line="276" w:lineRule="auto"/>
        <w:jc w:val="both"/>
        <w:rPr>
          <w:rFonts w:asciiTheme="minorHAnsi" w:hAnsiTheme="minorHAnsi" w:cstheme="minorBidi"/>
          <w:snapToGrid w:val="0"/>
          <w:color w:val="auto"/>
        </w:rPr>
      </w:pPr>
      <w:r w:rsidRPr="00024793">
        <w:rPr>
          <w:rFonts w:asciiTheme="minorHAnsi" w:hAnsiTheme="minorHAnsi" w:cstheme="minorBidi"/>
          <w:snapToGrid w:val="0"/>
          <w:color w:val="auto"/>
        </w:rPr>
        <w:t xml:space="preserve">Ceanglaítear go ndéantar iarratais ón nGarda Síochána chun rochtain a fháil ar thaifeadtaí TCI, nó chun cóipeanna a fháil dóibh, go foirmiúil i scríbhinn ar pháipéar ceannteidil an Gharda Síochána, leis an uimhir uathúil PULSE luaite air agus é sínithe ag ball ardchéimiúil den Gharda Síochána (e.g. Ceannfort). Ba cheart go sonrófaí ar an iarratas sonraí na dtaifeadtaí TCI atá ag teastáil agus go luafaí bonn dlí an iarratais. </w:t>
      </w:r>
    </w:p>
    <w:p w14:paraId="440FFDC5" w14:textId="557281E6" w:rsidR="00F33A93" w:rsidRPr="00024793" w:rsidRDefault="00BD0689" w:rsidP="008040F1">
      <w:pPr>
        <w:pStyle w:val="Default"/>
        <w:spacing w:line="276" w:lineRule="auto"/>
        <w:jc w:val="both"/>
        <w:rPr>
          <w:rFonts w:asciiTheme="minorHAnsi" w:hAnsiTheme="minorHAnsi" w:cstheme="minorBidi"/>
          <w:snapToGrid w:val="0"/>
          <w:color w:val="auto"/>
        </w:rPr>
      </w:pPr>
      <w:r w:rsidRPr="00024793">
        <w:rPr>
          <w:rFonts w:asciiTheme="minorHAnsi" w:hAnsiTheme="minorHAnsi" w:cstheme="minorBidi"/>
          <w:snapToGrid w:val="0"/>
          <w:color w:val="auto"/>
        </w:rPr>
        <w:t>Chun críocha praiticiúla, i gcás práinneach, d</w:t>
      </w:r>
      <w:r w:rsidR="001340F4" w:rsidRPr="00024793">
        <w:rPr>
          <w:rFonts w:asciiTheme="minorHAnsi" w:hAnsiTheme="minorHAnsi" w:cstheme="minorBidi"/>
          <w:snapToGrid w:val="0"/>
          <w:color w:val="auto"/>
        </w:rPr>
        <w:t>’</w:t>
      </w:r>
      <w:r w:rsidRPr="00024793">
        <w:rPr>
          <w:rFonts w:asciiTheme="minorHAnsi" w:hAnsiTheme="minorHAnsi" w:cstheme="minorBidi"/>
          <w:snapToGrid w:val="0"/>
          <w:color w:val="auto"/>
        </w:rPr>
        <w:t>fhéadfaí go mbeadh iarratas ó bhéal leordhóthanach chun an píosa scannánaíochta atá á lorg a scaoileadh. Ba cheart iarratas foirmiúil i scríbhinn a dhéanamh i ndiaidh aon iarratas ó bhéal dá leithéid a dhéanamh, áfach.</w:t>
      </w:r>
    </w:p>
    <w:p w14:paraId="45228442" w14:textId="77777777" w:rsidR="00673A26" w:rsidRPr="00024793" w:rsidRDefault="00673A26" w:rsidP="008040F1">
      <w:pPr>
        <w:pStyle w:val="Heading2"/>
        <w:jc w:val="both"/>
        <w:rPr>
          <w:rFonts w:eastAsiaTheme="minorHAnsi"/>
          <w:snapToGrid w:val="0"/>
        </w:rPr>
      </w:pPr>
      <w:bookmarkStart w:id="14" w:name="_Toc184805547"/>
      <w:r w:rsidRPr="00024793">
        <w:rPr>
          <w:rFonts w:eastAsiaTheme="minorHAnsi"/>
          <w:snapToGrid w:val="0"/>
        </w:rPr>
        <w:lastRenderedPageBreak/>
        <w:t>Rochtain faoi Shaoráil Faisnéise (SF)</w:t>
      </w:r>
      <w:bookmarkEnd w:id="14"/>
    </w:p>
    <w:p w14:paraId="5838AEF8" w14:textId="3D4D2D9A" w:rsidR="00FD4F02" w:rsidRPr="00024793" w:rsidRDefault="005A5258" w:rsidP="008040F1">
      <w:pPr>
        <w:pStyle w:val="NormalWeb"/>
        <w:spacing w:before="0" w:beforeAutospacing="0" w:after="0" w:afterAutospacing="0" w:line="276" w:lineRule="auto"/>
        <w:rPr>
          <w:rFonts w:asciiTheme="minorHAnsi" w:eastAsiaTheme="minorEastAsia" w:hAnsiTheme="minorHAnsi" w:cstheme="minorBidi"/>
          <w:snapToGrid w:val="0"/>
          <w:lang w:eastAsia="en-US"/>
        </w:rPr>
      </w:pPr>
      <w:r w:rsidRPr="00024793">
        <w:rPr>
          <w:rFonts w:asciiTheme="minorHAnsi" w:eastAsiaTheme="minorEastAsia" w:hAnsiTheme="minorHAnsi" w:cstheme="minorBidi"/>
          <w:snapToGrid w:val="0"/>
        </w:rPr>
        <w:t>Faoi na hAchtanna um Shaoráil Faisnéise (ASF), is féidir le daoine iarratas a dhéanamh ar aon fhaisnéis taifeadta (le díolúintí áirithe) atá i seilbh na Comhairle. Más féidir daoine a aithint ón bpíosa scannánaíochta ar an gcóras TCI, áfach, is ionann é sin agus faisnéis phearsanta faoin duine atá i gceist agus ní dócha go nochtfar é mar fhreagairt ar Iarratas Saorála Faisnéise. Chomh maith leis sin, d</w:t>
      </w:r>
      <w:r w:rsidR="001340F4" w:rsidRPr="00024793">
        <w:rPr>
          <w:rFonts w:asciiTheme="minorHAnsi" w:eastAsiaTheme="minorEastAsia" w:hAnsiTheme="minorHAnsi" w:cstheme="minorBidi"/>
          <w:snapToGrid w:val="0"/>
        </w:rPr>
        <w:t>’</w:t>
      </w:r>
      <w:r w:rsidRPr="00024793">
        <w:rPr>
          <w:rFonts w:asciiTheme="minorHAnsi" w:eastAsiaTheme="minorEastAsia" w:hAnsiTheme="minorHAnsi" w:cstheme="minorBidi"/>
          <w:snapToGrid w:val="0"/>
        </w:rPr>
        <w:t>fhéadfadh údarás poiblí ag a bhfuil córais faireachais, iarratais ar fhaisnéis a fháil freisin faoi ASF a bhaineann leis na córais faireachais sin. Mar shampla, d</w:t>
      </w:r>
      <w:r w:rsidR="001340F4" w:rsidRPr="00024793">
        <w:rPr>
          <w:rFonts w:asciiTheme="minorHAnsi" w:eastAsiaTheme="minorEastAsia" w:hAnsiTheme="minorHAnsi" w:cstheme="minorBidi"/>
          <w:snapToGrid w:val="0"/>
        </w:rPr>
        <w:t>’</w:t>
      </w:r>
      <w:r w:rsidRPr="00024793">
        <w:rPr>
          <w:rFonts w:asciiTheme="minorHAnsi" w:eastAsiaTheme="minorEastAsia" w:hAnsiTheme="minorHAnsi" w:cstheme="minorBidi"/>
          <w:snapToGrid w:val="0"/>
        </w:rPr>
        <w:t>fhéadfadh iarrthóirí faisnéis a iarraidh maidir le hoibriú na gcóras, maidir le suíomh na gcóras, nó maidir leis na costais a bhaineann lena n-úsáid agus lena gcothabháil. Má choinnítear an fhaisnéis seo, ansin ní mór machnamh a dhéanamh faoi cé acu an bhfuil sé oiriúnach an fhaisnéis seo a nochtadh faoin ASF. Ba cheart iarratais faoi ASF a dhéanamh ar na bealaí seo a leanas:</w:t>
      </w:r>
    </w:p>
    <w:p w14:paraId="119D3584" w14:textId="77777777" w:rsidR="00FD4F02" w:rsidRPr="00024793" w:rsidRDefault="00FD4F02" w:rsidP="008040F1">
      <w:pPr>
        <w:pStyle w:val="NormalWeb"/>
        <w:spacing w:before="0" w:beforeAutospacing="0" w:after="0" w:afterAutospacing="0" w:line="276" w:lineRule="auto"/>
        <w:rPr>
          <w:rFonts w:asciiTheme="minorHAnsi" w:eastAsiaTheme="minorEastAsia" w:hAnsiTheme="minorHAnsi" w:cstheme="minorBidi"/>
          <w:snapToGrid w:val="0"/>
          <w:sz w:val="12"/>
          <w:szCs w:val="12"/>
          <w:lang w:eastAsia="en-US"/>
        </w:rPr>
      </w:pPr>
    </w:p>
    <w:p w14:paraId="571ABF20" w14:textId="77777777" w:rsidR="00FD4F02" w:rsidRPr="00024793" w:rsidRDefault="00922A84" w:rsidP="008040F1">
      <w:pPr>
        <w:pStyle w:val="NormalWeb"/>
        <w:spacing w:before="0" w:beforeAutospacing="0" w:after="0" w:afterAutospacing="0" w:line="276" w:lineRule="auto"/>
        <w:rPr>
          <w:rFonts w:asciiTheme="minorHAnsi" w:eastAsiaTheme="minorEastAsia" w:hAnsiTheme="minorHAnsi" w:cstheme="minorBidi"/>
          <w:snapToGrid w:val="0"/>
          <w:lang w:eastAsia="en-US"/>
        </w:rPr>
      </w:pPr>
      <w:r w:rsidRPr="00024793">
        <w:rPr>
          <w:rFonts w:asciiTheme="minorHAnsi" w:eastAsiaTheme="minorEastAsia" w:hAnsiTheme="minorHAnsi" w:cstheme="minorBidi"/>
          <w:snapToGrid w:val="0"/>
        </w:rPr>
        <w:t xml:space="preserve">Ríomhphost a sheoladh chuig </w:t>
      </w:r>
      <w:hyperlink r:id="rId13" w:history="1">
        <w:r w:rsidRPr="00024793">
          <w:rPr>
            <w:rStyle w:val="Hyperlink"/>
            <w:rFonts w:asciiTheme="minorHAnsi" w:eastAsiaTheme="minorEastAsia" w:hAnsiTheme="minorHAnsi" w:cstheme="minorBidi"/>
            <w:snapToGrid w:val="0"/>
            <w:color w:val="2F5496" w:themeColor="accent1" w:themeShade="BF"/>
          </w:rPr>
          <w:t>foi@galwaycoco.ie</w:t>
        </w:r>
      </w:hyperlink>
      <w:r w:rsidRPr="00024793">
        <w:rPr>
          <w:rFonts w:asciiTheme="minorHAnsi" w:eastAsiaTheme="minorEastAsia" w:hAnsiTheme="minorHAnsi" w:cstheme="minorBidi"/>
          <w:snapToGrid w:val="0"/>
        </w:rPr>
        <w:t xml:space="preserve"> </w:t>
      </w:r>
    </w:p>
    <w:p w14:paraId="382314FA" w14:textId="77777777" w:rsidR="00FD4F02" w:rsidRPr="00024793" w:rsidRDefault="00FD4F02" w:rsidP="008040F1">
      <w:pPr>
        <w:pStyle w:val="NormalWeb"/>
        <w:spacing w:before="0" w:beforeAutospacing="0" w:after="0" w:afterAutospacing="0" w:line="276" w:lineRule="auto"/>
        <w:rPr>
          <w:rFonts w:asciiTheme="minorHAnsi" w:eastAsiaTheme="minorEastAsia" w:hAnsiTheme="minorHAnsi" w:cstheme="minorBidi"/>
          <w:snapToGrid w:val="0"/>
          <w:sz w:val="12"/>
          <w:szCs w:val="12"/>
          <w:lang w:eastAsia="en-US"/>
        </w:rPr>
      </w:pPr>
    </w:p>
    <w:p w14:paraId="34E8994E" w14:textId="77777777" w:rsidR="00C76B86" w:rsidRPr="00024793" w:rsidRDefault="00D6396B" w:rsidP="008040F1">
      <w:pPr>
        <w:pStyle w:val="NormalWeb"/>
        <w:spacing w:before="0" w:beforeAutospacing="0" w:after="0" w:afterAutospacing="0" w:line="276" w:lineRule="auto"/>
        <w:rPr>
          <w:rFonts w:asciiTheme="minorHAnsi" w:eastAsiaTheme="minorEastAsia" w:hAnsiTheme="minorHAnsi" w:cstheme="minorBidi"/>
          <w:snapToGrid w:val="0"/>
          <w:lang w:eastAsia="en-US"/>
        </w:rPr>
      </w:pPr>
      <w:r w:rsidRPr="00024793">
        <w:rPr>
          <w:rFonts w:asciiTheme="minorHAnsi" w:eastAsiaTheme="minorEastAsia" w:hAnsiTheme="minorHAnsi" w:cstheme="minorBidi"/>
          <w:snapToGrid w:val="0"/>
        </w:rPr>
        <w:t xml:space="preserve">nó é a sheoladh chuig: </w:t>
      </w:r>
    </w:p>
    <w:p w14:paraId="5A4E210C" w14:textId="77777777" w:rsidR="00477D4D" w:rsidRPr="00024793" w:rsidRDefault="00477D4D" w:rsidP="008040F1">
      <w:pPr>
        <w:pStyle w:val="NormalWeb"/>
        <w:spacing w:before="0" w:beforeAutospacing="0" w:after="0" w:afterAutospacing="0" w:line="276" w:lineRule="auto"/>
        <w:rPr>
          <w:rFonts w:asciiTheme="minorHAnsi" w:eastAsiaTheme="minorEastAsia" w:hAnsiTheme="minorHAnsi" w:cstheme="minorBidi"/>
          <w:snapToGrid w:val="0"/>
          <w:lang w:eastAsia="en-US"/>
        </w:rPr>
      </w:pPr>
    </w:p>
    <w:p w14:paraId="0256AFCA" w14:textId="77777777" w:rsidR="00477D4D" w:rsidRPr="00024793" w:rsidRDefault="005A5258" w:rsidP="008040F1">
      <w:pPr>
        <w:pStyle w:val="NormalWeb"/>
        <w:spacing w:before="0" w:beforeAutospacing="0" w:after="0" w:afterAutospacing="0" w:line="276" w:lineRule="auto"/>
        <w:rPr>
          <w:rFonts w:asciiTheme="minorHAnsi" w:eastAsiaTheme="minorEastAsia" w:hAnsiTheme="minorHAnsi" w:cstheme="minorBidi"/>
          <w:snapToGrid w:val="0"/>
          <w:lang w:eastAsia="en-US"/>
        </w:rPr>
      </w:pPr>
      <w:r w:rsidRPr="00024793">
        <w:rPr>
          <w:rFonts w:asciiTheme="minorHAnsi" w:eastAsiaTheme="minorEastAsia" w:hAnsiTheme="minorHAnsi" w:cstheme="minorBidi"/>
          <w:snapToGrid w:val="0"/>
        </w:rPr>
        <w:t>An Roinn SF</w:t>
      </w:r>
    </w:p>
    <w:p w14:paraId="52A29779" w14:textId="77777777" w:rsidR="00477D4D" w:rsidRPr="00024793" w:rsidRDefault="005A5258" w:rsidP="008040F1">
      <w:pPr>
        <w:pStyle w:val="NormalWeb"/>
        <w:spacing w:before="0" w:beforeAutospacing="0" w:after="0" w:afterAutospacing="0" w:line="276" w:lineRule="auto"/>
        <w:rPr>
          <w:rFonts w:asciiTheme="minorHAnsi" w:eastAsiaTheme="minorEastAsia" w:hAnsiTheme="minorHAnsi" w:cstheme="minorBidi"/>
          <w:snapToGrid w:val="0"/>
          <w:lang w:eastAsia="en-US"/>
        </w:rPr>
      </w:pPr>
      <w:r w:rsidRPr="00024793">
        <w:rPr>
          <w:rFonts w:asciiTheme="minorHAnsi" w:eastAsiaTheme="minorEastAsia" w:hAnsiTheme="minorHAnsi" w:cstheme="minorBidi"/>
          <w:snapToGrid w:val="0"/>
        </w:rPr>
        <w:t>Seirbhísí Corparáideacha</w:t>
      </w:r>
    </w:p>
    <w:p w14:paraId="4299D48D" w14:textId="77777777" w:rsidR="00477D4D" w:rsidRPr="00024793" w:rsidRDefault="005A5258" w:rsidP="008040F1">
      <w:pPr>
        <w:pStyle w:val="NormalWeb"/>
        <w:spacing w:before="0" w:beforeAutospacing="0" w:after="0" w:afterAutospacing="0" w:line="276" w:lineRule="auto"/>
        <w:rPr>
          <w:rFonts w:asciiTheme="minorHAnsi" w:eastAsiaTheme="minorEastAsia" w:hAnsiTheme="minorHAnsi" w:cstheme="minorBidi"/>
          <w:snapToGrid w:val="0"/>
          <w:lang w:eastAsia="en-US"/>
        </w:rPr>
      </w:pPr>
      <w:r w:rsidRPr="00024793">
        <w:rPr>
          <w:rFonts w:asciiTheme="minorHAnsi" w:eastAsiaTheme="minorEastAsia" w:hAnsiTheme="minorHAnsi" w:cstheme="minorBidi"/>
          <w:snapToGrid w:val="0"/>
        </w:rPr>
        <w:t xml:space="preserve">Comhairle Chontae na Gaillimhe </w:t>
      </w:r>
    </w:p>
    <w:p w14:paraId="227BFCAB" w14:textId="77777777" w:rsidR="00477D4D" w:rsidRPr="00024793" w:rsidRDefault="005A5258" w:rsidP="008040F1">
      <w:pPr>
        <w:pStyle w:val="NormalWeb"/>
        <w:spacing w:before="0" w:beforeAutospacing="0" w:after="0" w:afterAutospacing="0" w:line="276" w:lineRule="auto"/>
        <w:rPr>
          <w:rFonts w:asciiTheme="minorHAnsi" w:eastAsiaTheme="minorEastAsia" w:hAnsiTheme="minorHAnsi" w:cstheme="minorBidi"/>
          <w:snapToGrid w:val="0"/>
          <w:lang w:eastAsia="en-US"/>
        </w:rPr>
      </w:pPr>
      <w:r w:rsidRPr="00024793">
        <w:rPr>
          <w:rFonts w:asciiTheme="minorHAnsi" w:eastAsiaTheme="minorEastAsia" w:hAnsiTheme="minorHAnsi" w:cstheme="minorBidi"/>
          <w:snapToGrid w:val="0"/>
        </w:rPr>
        <w:t xml:space="preserve">Cnoc na Radharc </w:t>
      </w:r>
    </w:p>
    <w:p w14:paraId="0998DEA0" w14:textId="77777777" w:rsidR="005A5258" w:rsidRPr="00024793" w:rsidRDefault="005A5258" w:rsidP="008040F1">
      <w:pPr>
        <w:pStyle w:val="NormalWeb"/>
        <w:spacing w:before="0" w:beforeAutospacing="0" w:after="0" w:afterAutospacing="0" w:line="276" w:lineRule="auto"/>
        <w:rPr>
          <w:rFonts w:asciiTheme="minorHAnsi" w:eastAsiaTheme="minorEastAsia" w:hAnsiTheme="minorHAnsi" w:cstheme="minorBidi"/>
          <w:snapToGrid w:val="0"/>
          <w:lang w:eastAsia="en-US"/>
        </w:rPr>
      </w:pPr>
      <w:r w:rsidRPr="00024793">
        <w:rPr>
          <w:rFonts w:asciiTheme="minorHAnsi" w:eastAsiaTheme="minorEastAsia" w:hAnsiTheme="minorHAnsi" w:cstheme="minorBidi"/>
          <w:snapToGrid w:val="0"/>
        </w:rPr>
        <w:t>Gaillimh</w:t>
      </w:r>
    </w:p>
    <w:p w14:paraId="48A163EF" w14:textId="77777777" w:rsidR="00186261" w:rsidRPr="00024793" w:rsidRDefault="00186261" w:rsidP="00186261">
      <w:pPr>
        <w:spacing w:after="0" w:line="276" w:lineRule="auto"/>
        <w:jc w:val="both"/>
        <w:rPr>
          <w:snapToGrid w:val="0"/>
          <w:sz w:val="24"/>
          <w:szCs w:val="24"/>
        </w:rPr>
      </w:pPr>
      <w:r w:rsidRPr="00024793">
        <w:rPr>
          <w:snapToGrid w:val="0"/>
          <w:sz w:val="24"/>
        </w:rPr>
        <w:t>H91 H6KX</w:t>
      </w:r>
    </w:p>
    <w:p w14:paraId="7283B06C" w14:textId="77777777" w:rsidR="005A5258" w:rsidRPr="00024793" w:rsidRDefault="00673A26" w:rsidP="008040F1">
      <w:pPr>
        <w:pStyle w:val="Heading2"/>
        <w:jc w:val="both"/>
        <w:rPr>
          <w:rFonts w:eastAsiaTheme="minorHAnsi"/>
          <w:snapToGrid w:val="0"/>
        </w:rPr>
      </w:pPr>
      <w:bookmarkStart w:id="15" w:name="_Toc184805548"/>
      <w:r w:rsidRPr="00024793">
        <w:rPr>
          <w:rFonts w:eastAsiaTheme="minorHAnsi"/>
          <w:snapToGrid w:val="0"/>
        </w:rPr>
        <w:t>Socruithe Slándála le haghaidh TCI</w:t>
      </w:r>
      <w:bookmarkEnd w:id="15"/>
    </w:p>
    <w:p w14:paraId="41140EF4" w14:textId="77777777" w:rsidR="005A5258" w:rsidRPr="00024793" w:rsidRDefault="005A5258" w:rsidP="008040F1">
      <w:pPr>
        <w:pStyle w:val="Default"/>
        <w:spacing w:line="276" w:lineRule="auto"/>
        <w:jc w:val="both"/>
        <w:rPr>
          <w:rFonts w:asciiTheme="minorHAnsi" w:hAnsiTheme="minorHAnsi" w:cstheme="minorBidi"/>
          <w:snapToGrid w:val="0"/>
          <w:color w:val="auto"/>
        </w:rPr>
      </w:pPr>
      <w:r w:rsidRPr="00024793">
        <w:rPr>
          <w:rFonts w:asciiTheme="minorHAnsi" w:hAnsiTheme="minorHAnsi" w:cstheme="minorBidi"/>
          <w:snapToGrid w:val="0"/>
          <w:color w:val="auto"/>
        </w:rPr>
        <w:t xml:space="preserve">Beidh rochtain ar gach córas TCI agus ar a thaifeadtaí teoranta don Fhostaí Ainmnithe agus do phearsanra eile a bhfuil rochtain údaraithe acu ar an gcóras. </w:t>
      </w:r>
    </w:p>
    <w:p w14:paraId="398E79E3" w14:textId="77777777" w:rsidR="001F0FFE" w:rsidRPr="00024793" w:rsidRDefault="005A5258" w:rsidP="00CA5A34">
      <w:pPr>
        <w:pStyle w:val="Default"/>
        <w:spacing w:line="276" w:lineRule="auto"/>
        <w:jc w:val="both"/>
        <w:rPr>
          <w:rFonts w:asciiTheme="minorHAnsi" w:hAnsiTheme="minorHAnsi" w:cstheme="minorBidi"/>
          <w:snapToGrid w:val="0"/>
          <w:color w:val="auto"/>
        </w:rPr>
      </w:pPr>
      <w:r w:rsidRPr="00024793">
        <w:rPr>
          <w:rFonts w:asciiTheme="minorHAnsi" w:hAnsiTheme="minorHAnsi" w:cstheme="minorBidi"/>
          <w:snapToGrid w:val="0"/>
          <w:color w:val="auto"/>
        </w:rPr>
        <w:t>Ba cheart an meán stórála a úsáideann an córas TCI a choinneáil in áit shábháilte. Más féidir, rialófar rochtain ar sheomraí Mhol TCI trí Maglock.</w:t>
      </w:r>
    </w:p>
    <w:p w14:paraId="29E6CBBD" w14:textId="77777777" w:rsidR="00CA5A34" w:rsidRPr="00024793" w:rsidRDefault="00CA5A34" w:rsidP="00CA5A34">
      <w:pPr>
        <w:rPr>
          <w:snapToGrid w:val="0"/>
        </w:rPr>
      </w:pPr>
    </w:p>
    <w:p w14:paraId="1622D613" w14:textId="77777777" w:rsidR="00673A26" w:rsidRPr="00024793" w:rsidRDefault="00673A26" w:rsidP="0076591D">
      <w:pPr>
        <w:pStyle w:val="Heading1"/>
        <w:numPr>
          <w:ilvl w:val="0"/>
          <w:numId w:val="33"/>
        </w:numPr>
        <w:ind w:left="851" w:hanging="491"/>
        <w:rPr>
          <w:rFonts w:eastAsiaTheme="minorHAnsi"/>
          <w:snapToGrid w:val="0"/>
        </w:rPr>
      </w:pPr>
      <w:bookmarkStart w:id="16" w:name="_Toc184805549"/>
      <w:r w:rsidRPr="00024793">
        <w:rPr>
          <w:rFonts w:eastAsiaTheme="minorHAnsi"/>
          <w:snapToGrid w:val="0"/>
        </w:rPr>
        <w:t>Clár TCI</w:t>
      </w:r>
      <w:bookmarkEnd w:id="16"/>
    </w:p>
    <w:p w14:paraId="517B4429" w14:textId="77777777" w:rsidR="006B715B" w:rsidRPr="00024793" w:rsidRDefault="005A5258" w:rsidP="00825256">
      <w:pPr>
        <w:pStyle w:val="Default"/>
        <w:spacing w:line="276" w:lineRule="auto"/>
        <w:jc w:val="both"/>
        <w:rPr>
          <w:rFonts w:asciiTheme="minorHAnsi" w:hAnsiTheme="minorHAnsi" w:cstheme="minorBidi"/>
          <w:snapToGrid w:val="0"/>
          <w:color w:val="auto"/>
        </w:rPr>
      </w:pPr>
      <w:r w:rsidRPr="00024793">
        <w:rPr>
          <w:rFonts w:asciiTheme="minorHAnsi" w:hAnsiTheme="minorHAnsi" w:cstheme="minorBidi"/>
          <w:snapToGrid w:val="0"/>
          <w:color w:val="auto"/>
        </w:rPr>
        <w:t>Coinneoidh an Chomhairle Chontae Clár TCI. Cuimseofar an fhaisnéis seo a leanas sa chlár:</w:t>
      </w:r>
    </w:p>
    <w:p w14:paraId="00F2A7A6" w14:textId="77777777" w:rsidR="00932925" w:rsidRPr="00024793" w:rsidRDefault="00932925" w:rsidP="00825256">
      <w:pPr>
        <w:pStyle w:val="Default"/>
        <w:numPr>
          <w:ilvl w:val="0"/>
          <w:numId w:val="39"/>
        </w:numPr>
        <w:spacing w:line="276" w:lineRule="auto"/>
        <w:jc w:val="both"/>
        <w:rPr>
          <w:rFonts w:asciiTheme="minorHAnsi" w:hAnsiTheme="minorHAnsi" w:cstheme="minorBidi"/>
          <w:snapToGrid w:val="0"/>
          <w:color w:val="auto"/>
        </w:rPr>
      </w:pPr>
      <w:r w:rsidRPr="00024793">
        <w:rPr>
          <w:rFonts w:asciiTheme="minorHAnsi" w:hAnsiTheme="minorHAnsi" w:cstheme="minorBidi"/>
          <w:snapToGrid w:val="0"/>
          <w:color w:val="auto"/>
        </w:rPr>
        <w:t>Suíomh agus comhordanáidí CSD gach córas TCI;</w:t>
      </w:r>
    </w:p>
    <w:p w14:paraId="78163B1B" w14:textId="77777777" w:rsidR="00932925" w:rsidRPr="00024793" w:rsidRDefault="00932925" w:rsidP="00825256">
      <w:pPr>
        <w:pStyle w:val="Default"/>
        <w:numPr>
          <w:ilvl w:val="0"/>
          <w:numId w:val="39"/>
        </w:numPr>
        <w:spacing w:line="276" w:lineRule="auto"/>
        <w:jc w:val="both"/>
        <w:rPr>
          <w:rFonts w:asciiTheme="minorHAnsi" w:hAnsiTheme="minorHAnsi" w:cstheme="minorBidi"/>
          <w:snapToGrid w:val="0"/>
          <w:color w:val="auto"/>
        </w:rPr>
      </w:pPr>
      <w:r w:rsidRPr="00024793">
        <w:rPr>
          <w:rFonts w:asciiTheme="minorHAnsi" w:hAnsiTheme="minorHAnsi" w:cstheme="minorBidi"/>
          <w:snapToGrid w:val="0"/>
          <w:color w:val="auto"/>
        </w:rPr>
        <w:t>Cineál agus múnla gach córas TCI;</w:t>
      </w:r>
    </w:p>
    <w:p w14:paraId="07E676AC" w14:textId="77777777" w:rsidR="00932925" w:rsidRPr="00024793" w:rsidRDefault="00932925" w:rsidP="00825256">
      <w:pPr>
        <w:pStyle w:val="Default"/>
        <w:numPr>
          <w:ilvl w:val="0"/>
          <w:numId w:val="39"/>
        </w:numPr>
        <w:spacing w:line="276" w:lineRule="auto"/>
        <w:jc w:val="both"/>
        <w:rPr>
          <w:rFonts w:asciiTheme="minorHAnsi" w:hAnsiTheme="minorHAnsi" w:cstheme="minorBidi"/>
          <w:snapToGrid w:val="0"/>
          <w:color w:val="auto"/>
        </w:rPr>
      </w:pPr>
      <w:r w:rsidRPr="00024793">
        <w:rPr>
          <w:rFonts w:asciiTheme="minorHAnsi" w:hAnsiTheme="minorHAnsi" w:cstheme="minorBidi"/>
          <w:snapToGrid w:val="0"/>
          <w:color w:val="auto"/>
        </w:rPr>
        <w:t>Cuspóir gach córas TCI;</w:t>
      </w:r>
    </w:p>
    <w:p w14:paraId="2F6346E1" w14:textId="77777777" w:rsidR="00932925" w:rsidRPr="00024793" w:rsidRDefault="00932925" w:rsidP="00825256">
      <w:pPr>
        <w:pStyle w:val="Default"/>
        <w:numPr>
          <w:ilvl w:val="0"/>
          <w:numId w:val="39"/>
        </w:numPr>
        <w:spacing w:line="276" w:lineRule="auto"/>
        <w:jc w:val="both"/>
        <w:rPr>
          <w:rFonts w:asciiTheme="minorHAnsi" w:hAnsiTheme="minorHAnsi" w:cstheme="minorBidi"/>
          <w:snapToGrid w:val="0"/>
          <w:color w:val="auto"/>
        </w:rPr>
      </w:pPr>
      <w:r w:rsidRPr="00024793">
        <w:rPr>
          <w:rFonts w:asciiTheme="minorHAnsi" w:hAnsiTheme="minorHAnsi" w:cstheme="minorBidi"/>
          <w:snapToGrid w:val="0"/>
          <w:color w:val="auto"/>
        </w:rPr>
        <w:t>Sonraí an tsoláthraí seirbhíse TCI;</w:t>
      </w:r>
    </w:p>
    <w:p w14:paraId="0EA2E787" w14:textId="77777777" w:rsidR="00932925" w:rsidRPr="00024793" w:rsidRDefault="00932925" w:rsidP="00825256">
      <w:pPr>
        <w:pStyle w:val="Default"/>
        <w:numPr>
          <w:ilvl w:val="0"/>
          <w:numId w:val="39"/>
        </w:numPr>
        <w:spacing w:line="276" w:lineRule="auto"/>
        <w:jc w:val="both"/>
        <w:rPr>
          <w:rFonts w:asciiTheme="minorHAnsi" w:hAnsiTheme="minorHAnsi" w:cstheme="minorBidi"/>
          <w:snapToGrid w:val="0"/>
          <w:color w:val="auto"/>
        </w:rPr>
      </w:pPr>
      <w:r w:rsidRPr="00024793">
        <w:rPr>
          <w:rFonts w:asciiTheme="minorHAnsi" w:hAnsiTheme="minorHAnsi" w:cstheme="minorBidi"/>
          <w:snapToGrid w:val="0"/>
          <w:color w:val="auto"/>
        </w:rPr>
        <w:t>Comharthaíocht (comhordanáidí CSD agus léarscáil);</w:t>
      </w:r>
    </w:p>
    <w:p w14:paraId="1A98EBF4" w14:textId="77777777" w:rsidR="00932925" w:rsidRPr="00024793" w:rsidRDefault="00932925" w:rsidP="00825256">
      <w:pPr>
        <w:pStyle w:val="Default"/>
        <w:numPr>
          <w:ilvl w:val="0"/>
          <w:numId w:val="39"/>
        </w:numPr>
        <w:spacing w:line="276" w:lineRule="auto"/>
        <w:jc w:val="both"/>
        <w:rPr>
          <w:rFonts w:asciiTheme="minorHAnsi" w:hAnsiTheme="minorHAnsi" w:cstheme="minorBidi"/>
          <w:snapToGrid w:val="0"/>
          <w:color w:val="auto"/>
        </w:rPr>
      </w:pPr>
      <w:r w:rsidRPr="00024793">
        <w:rPr>
          <w:rFonts w:asciiTheme="minorHAnsi" w:hAnsiTheme="minorHAnsi" w:cstheme="minorBidi"/>
          <w:snapToGrid w:val="0"/>
          <w:color w:val="auto"/>
        </w:rPr>
        <w:t>Sonraí an Fhostaí Ainmnithe atá freagrach as gach córas TCI;</w:t>
      </w:r>
    </w:p>
    <w:p w14:paraId="77A0B52C" w14:textId="77777777" w:rsidR="00932925" w:rsidRPr="00024793" w:rsidRDefault="00932925" w:rsidP="00825256">
      <w:pPr>
        <w:pStyle w:val="Default"/>
        <w:numPr>
          <w:ilvl w:val="0"/>
          <w:numId w:val="39"/>
        </w:numPr>
        <w:spacing w:line="276" w:lineRule="auto"/>
        <w:jc w:val="both"/>
        <w:rPr>
          <w:rFonts w:asciiTheme="minorHAnsi" w:hAnsiTheme="minorHAnsi" w:cstheme="minorBidi"/>
          <w:snapToGrid w:val="0"/>
          <w:color w:val="auto"/>
        </w:rPr>
      </w:pPr>
      <w:r w:rsidRPr="00024793">
        <w:rPr>
          <w:rFonts w:asciiTheme="minorHAnsi" w:hAnsiTheme="minorHAnsi" w:cstheme="minorBidi"/>
          <w:snapToGrid w:val="0"/>
          <w:color w:val="auto"/>
        </w:rPr>
        <w:t>Tréimhse choinneála i leith taifeadtaí TCI;</w:t>
      </w:r>
    </w:p>
    <w:p w14:paraId="6B534867" w14:textId="77777777" w:rsidR="00932925" w:rsidRPr="00024793" w:rsidRDefault="00932925" w:rsidP="00825256">
      <w:pPr>
        <w:pStyle w:val="Default"/>
        <w:numPr>
          <w:ilvl w:val="0"/>
          <w:numId w:val="39"/>
        </w:numPr>
        <w:spacing w:line="276" w:lineRule="auto"/>
        <w:jc w:val="both"/>
        <w:rPr>
          <w:rFonts w:asciiTheme="minorHAnsi" w:hAnsiTheme="minorHAnsi" w:cstheme="minorBidi"/>
          <w:snapToGrid w:val="0"/>
          <w:color w:val="auto"/>
        </w:rPr>
      </w:pPr>
      <w:r w:rsidRPr="00024793">
        <w:rPr>
          <w:rFonts w:asciiTheme="minorHAnsi" w:hAnsiTheme="minorHAnsi" w:cstheme="minorBidi"/>
          <w:snapToGrid w:val="0"/>
          <w:color w:val="auto"/>
        </w:rPr>
        <w:t>Stádas na monatóireachta (monatóireacht bheo);</w:t>
      </w:r>
    </w:p>
    <w:p w14:paraId="750D7526" w14:textId="77777777" w:rsidR="00932925" w:rsidRPr="00024793" w:rsidRDefault="00932925" w:rsidP="00825256">
      <w:pPr>
        <w:pStyle w:val="Default"/>
        <w:numPr>
          <w:ilvl w:val="0"/>
          <w:numId w:val="39"/>
        </w:numPr>
        <w:spacing w:line="276" w:lineRule="auto"/>
        <w:jc w:val="both"/>
        <w:rPr>
          <w:rFonts w:asciiTheme="minorHAnsi" w:hAnsiTheme="minorHAnsi" w:cstheme="minorBidi"/>
          <w:snapToGrid w:val="0"/>
          <w:color w:val="auto"/>
        </w:rPr>
      </w:pPr>
      <w:r w:rsidRPr="00024793">
        <w:rPr>
          <w:rFonts w:asciiTheme="minorHAnsi" w:hAnsiTheme="minorHAnsi" w:cstheme="minorBidi"/>
          <w:snapToGrid w:val="0"/>
          <w:color w:val="auto"/>
        </w:rPr>
        <w:t>Stádas ceilte.</w:t>
      </w:r>
    </w:p>
    <w:p w14:paraId="20543C00" w14:textId="77777777" w:rsidR="005A5258" w:rsidRPr="00024793" w:rsidRDefault="005A5258" w:rsidP="008040F1">
      <w:pPr>
        <w:jc w:val="both"/>
        <w:rPr>
          <w:rFonts w:eastAsiaTheme="minorHAnsi"/>
          <w:snapToGrid w:val="0"/>
        </w:rPr>
      </w:pPr>
    </w:p>
    <w:p w14:paraId="5A8E95F4" w14:textId="77777777" w:rsidR="00673A26" w:rsidRPr="00024793" w:rsidRDefault="006B715B" w:rsidP="0076591D">
      <w:pPr>
        <w:pStyle w:val="Heading1"/>
        <w:numPr>
          <w:ilvl w:val="0"/>
          <w:numId w:val="33"/>
        </w:numPr>
        <w:ind w:left="851" w:hanging="491"/>
        <w:rPr>
          <w:rFonts w:eastAsiaTheme="minorHAnsi"/>
          <w:snapToGrid w:val="0"/>
        </w:rPr>
      </w:pPr>
      <w:bookmarkStart w:id="17" w:name="_Toc184805550"/>
      <w:r w:rsidRPr="00024793">
        <w:rPr>
          <w:rFonts w:eastAsiaTheme="minorHAnsi"/>
          <w:snapToGrid w:val="0"/>
        </w:rPr>
        <w:lastRenderedPageBreak/>
        <w:t>Measúnú Tionchair ar Chosaint Sonraí (MTCS)</w:t>
      </w:r>
      <w:bookmarkEnd w:id="17"/>
    </w:p>
    <w:p w14:paraId="2B1B9632" w14:textId="77777777" w:rsidR="005A5258" w:rsidRPr="00024793" w:rsidRDefault="005A5258" w:rsidP="008040F1">
      <w:pPr>
        <w:pStyle w:val="Default"/>
        <w:spacing w:line="276" w:lineRule="auto"/>
        <w:jc w:val="both"/>
        <w:rPr>
          <w:rFonts w:asciiTheme="minorHAnsi" w:hAnsiTheme="minorHAnsi" w:cstheme="minorBidi"/>
          <w:snapToGrid w:val="0"/>
          <w:color w:val="auto"/>
        </w:rPr>
      </w:pPr>
      <w:r w:rsidRPr="00024793">
        <w:rPr>
          <w:rFonts w:asciiTheme="minorHAnsi" w:hAnsiTheme="minorHAnsi" w:cstheme="minorBidi"/>
          <w:snapToGrid w:val="0"/>
          <w:color w:val="auto"/>
        </w:rPr>
        <w:t>Cuirfear Measúnú Tionchair ar Chosaint Sonraí i gcrích, de réir na gceanglas reachtacha cosanta sonraí, sula ndéantar aon chóras TCI nua a shuiteáil nó sula ndéantar córas TCI atá in úsáid cheana féin a uasghrádú. Is é an cuspóir atá ag MTCS go n-éascaítear bearta oiriúnacha a shainaithint agus a chur chun feidhme chun deireadh a chur le rioscaí a eascraíonn as sonraí pearsanta a phróiseáil ag córas TCI nó chun rioscaí dá leithéid a íoslaghdú.</w:t>
      </w:r>
    </w:p>
    <w:p w14:paraId="5C5DCCDC" w14:textId="77777777" w:rsidR="00706A93" w:rsidRPr="00024793" w:rsidRDefault="00706A93" w:rsidP="008040F1">
      <w:pPr>
        <w:jc w:val="both"/>
        <w:rPr>
          <w:rFonts w:eastAsiaTheme="minorHAnsi"/>
          <w:snapToGrid w:val="0"/>
          <w:sz w:val="6"/>
          <w:szCs w:val="6"/>
        </w:rPr>
      </w:pPr>
    </w:p>
    <w:p w14:paraId="158905D1" w14:textId="77777777" w:rsidR="00673A26" w:rsidRPr="00024793" w:rsidRDefault="00673A26" w:rsidP="0076591D">
      <w:pPr>
        <w:pStyle w:val="Heading1"/>
        <w:numPr>
          <w:ilvl w:val="0"/>
          <w:numId w:val="33"/>
        </w:numPr>
        <w:ind w:left="851" w:hanging="491"/>
        <w:rPr>
          <w:rFonts w:eastAsiaTheme="minorHAnsi"/>
          <w:snapToGrid w:val="0"/>
        </w:rPr>
      </w:pPr>
      <w:bookmarkStart w:id="18" w:name="_Toc184805551"/>
      <w:r w:rsidRPr="00024793">
        <w:rPr>
          <w:rFonts w:eastAsiaTheme="minorHAnsi"/>
          <w:snapToGrid w:val="0"/>
        </w:rPr>
        <w:t>Monatóireacht agus Athbhreithniú</w:t>
      </w:r>
      <w:bookmarkEnd w:id="18"/>
    </w:p>
    <w:p w14:paraId="44B0DA00" w14:textId="77777777" w:rsidR="005A5258" w:rsidRPr="00024793" w:rsidRDefault="005A5258" w:rsidP="008040F1">
      <w:pPr>
        <w:spacing w:after="0" w:line="276" w:lineRule="auto"/>
        <w:jc w:val="both"/>
        <w:rPr>
          <w:snapToGrid w:val="0"/>
          <w:sz w:val="24"/>
          <w:szCs w:val="24"/>
        </w:rPr>
      </w:pPr>
      <w:r w:rsidRPr="00024793">
        <w:rPr>
          <w:snapToGrid w:val="0"/>
          <w:sz w:val="24"/>
        </w:rPr>
        <w:t>Beidh an beartas seo faoi réir monatóireachta agus athbhreithnithe leanúnaigh agus cuirfear san áireamh ann faisnéis nó treoirlínte athraitheacha. Cinnteoidh na hathbhreithnithe seo go gcomhlíonfar ceanglais, beartais agus caighdeáin dhlíthiúla go praiticiúil. Beidh an beartas seo i bhfeidhm ón dáta a nglacann Foireann Bainistíochta Shinsearach Chomhairle Chontae na Gaillimhe leis agus beidh monatóireacht á déanamh ag an Stiúrthóir Seirbhísí ábhartha ar chur chun feidhme an bheartais agus ar an tslí a bhfuiltear ag cloí leis.</w:t>
      </w:r>
    </w:p>
    <w:p w14:paraId="4FA7F8E2" w14:textId="77777777" w:rsidR="004A718D" w:rsidRPr="00024793" w:rsidRDefault="004A718D" w:rsidP="008040F1">
      <w:pPr>
        <w:jc w:val="both"/>
        <w:rPr>
          <w:rFonts w:eastAsiaTheme="minorHAnsi"/>
          <w:snapToGrid w:val="0"/>
          <w:sz w:val="14"/>
          <w:szCs w:val="14"/>
        </w:rPr>
      </w:pPr>
    </w:p>
    <w:p w14:paraId="7A03C97E" w14:textId="77777777" w:rsidR="004A718D" w:rsidRPr="00024793" w:rsidRDefault="005A5258" w:rsidP="0076591D">
      <w:pPr>
        <w:pStyle w:val="Heading1"/>
        <w:numPr>
          <w:ilvl w:val="0"/>
          <w:numId w:val="33"/>
        </w:numPr>
        <w:ind w:left="851" w:hanging="491"/>
        <w:rPr>
          <w:rFonts w:eastAsiaTheme="minorHAnsi"/>
          <w:snapToGrid w:val="0"/>
        </w:rPr>
      </w:pPr>
      <w:bookmarkStart w:id="19" w:name="_Toc184805552"/>
      <w:r w:rsidRPr="00024793">
        <w:rPr>
          <w:rFonts w:eastAsiaTheme="minorHAnsi"/>
          <w:snapToGrid w:val="0"/>
        </w:rPr>
        <w:t>Ceart Gearán a dhéanamh leis an gCoimisinéir Cosanta Sonraí</w:t>
      </w:r>
      <w:bookmarkEnd w:id="19"/>
    </w:p>
    <w:p w14:paraId="7E55ED57" w14:textId="7993B192" w:rsidR="005A5258" w:rsidRPr="00024793" w:rsidRDefault="005A5258" w:rsidP="008040F1">
      <w:pPr>
        <w:spacing w:after="0" w:line="276" w:lineRule="auto"/>
        <w:jc w:val="both"/>
        <w:rPr>
          <w:snapToGrid w:val="0"/>
          <w:sz w:val="24"/>
          <w:szCs w:val="24"/>
        </w:rPr>
      </w:pPr>
      <w:r w:rsidRPr="00024793">
        <w:rPr>
          <w:snapToGrid w:val="0"/>
          <w:sz w:val="24"/>
        </w:rPr>
        <w:t>Mura bhfuil tú sásta le toradh na freagartha faighte ag an gComhairle, tá tú i dteideal gearán a dhéanamh leis an gCoimisinéir Cosanta Sonraí a d</w:t>
      </w:r>
      <w:r w:rsidR="001340F4" w:rsidRPr="00024793">
        <w:rPr>
          <w:snapToGrid w:val="0"/>
          <w:sz w:val="24"/>
        </w:rPr>
        <w:t>’</w:t>
      </w:r>
      <w:r w:rsidRPr="00024793">
        <w:rPr>
          <w:snapToGrid w:val="0"/>
          <w:sz w:val="24"/>
        </w:rPr>
        <w:t xml:space="preserve">fhéadfadh imscrúdú a dhéanamh ar an gceist ar do shon. Is é seo a leanas suíomh gréasáin an Choimisinéara Cosanta Sonraí </w:t>
      </w:r>
      <w:hyperlink r:id="rId14" w:history="1">
        <w:r w:rsidRPr="00024793">
          <w:rPr>
            <w:snapToGrid w:val="0"/>
            <w:sz w:val="24"/>
          </w:rPr>
          <w:t>www.dataprotection.ie</w:t>
        </w:r>
      </w:hyperlink>
      <w:r w:rsidRPr="00024793">
        <w:rPr>
          <w:snapToGrid w:val="0"/>
          <w:sz w:val="24"/>
        </w:rPr>
        <w:t xml:space="preserve"> nó is féidir leat teagmháil a dhéanamh leis an Oifig mar seo a leanas:</w:t>
      </w:r>
    </w:p>
    <w:p w14:paraId="417F2B80" w14:textId="77777777" w:rsidR="00BD16BE" w:rsidRPr="00024793" w:rsidRDefault="00BD16BE" w:rsidP="008040F1">
      <w:pPr>
        <w:spacing w:after="0" w:line="276" w:lineRule="auto"/>
        <w:jc w:val="both"/>
        <w:rPr>
          <w:snapToGrid w:val="0"/>
          <w:sz w:val="16"/>
          <w:szCs w:val="16"/>
        </w:rPr>
      </w:pPr>
    </w:p>
    <w:p w14:paraId="46B4A1F2" w14:textId="77777777" w:rsidR="00DA28AD" w:rsidRPr="00024793" w:rsidRDefault="00DA28AD" w:rsidP="008040F1">
      <w:pPr>
        <w:spacing w:after="0" w:line="276" w:lineRule="auto"/>
        <w:jc w:val="both"/>
        <w:rPr>
          <w:snapToGrid w:val="0"/>
          <w:sz w:val="24"/>
          <w:szCs w:val="24"/>
        </w:rPr>
      </w:pPr>
      <w:r w:rsidRPr="00024793">
        <w:rPr>
          <w:b/>
          <w:snapToGrid w:val="0"/>
          <w:sz w:val="24"/>
        </w:rPr>
        <w:t xml:space="preserve">Uimhir Theileafóin </w:t>
      </w:r>
      <w:r w:rsidRPr="00024793">
        <w:rPr>
          <w:snapToGrid w:val="0"/>
          <w:sz w:val="24"/>
        </w:rPr>
        <w:t>1800 437 737 / (01) 765 01 00</w:t>
      </w:r>
    </w:p>
    <w:p w14:paraId="1AB58F97" w14:textId="77777777" w:rsidR="00E02766" w:rsidRPr="00024793" w:rsidRDefault="00E02766" w:rsidP="008040F1">
      <w:pPr>
        <w:spacing w:after="0" w:line="276" w:lineRule="auto"/>
        <w:jc w:val="both"/>
        <w:rPr>
          <w:snapToGrid w:val="0"/>
          <w:color w:val="C00000"/>
          <w:sz w:val="16"/>
          <w:szCs w:val="16"/>
        </w:rPr>
      </w:pPr>
    </w:p>
    <w:p w14:paraId="4252630E" w14:textId="77777777" w:rsidR="002C7852" w:rsidRPr="00024793" w:rsidRDefault="005A5258" w:rsidP="008040F1">
      <w:pPr>
        <w:spacing w:after="0" w:line="276" w:lineRule="auto"/>
        <w:jc w:val="both"/>
        <w:rPr>
          <w:snapToGrid w:val="0"/>
        </w:rPr>
      </w:pPr>
      <w:r w:rsidRPr="00024793">
        <w:rPr>
          <w:b/>
          <w:snapToGrid w:val="0"/>
          <w:sz w:val="24"/>
        </w:rPr>
        <w:t xml:space="preserve">Ríomhphost </w:t>
      </w:r>
      <w:hyperlink r:id="rId15" w:history="1">
        <w:r w:rsidRPr="00024793">
          <w:rPr>
            <w:rStyle w:val="Hyperlink"/>
            <w:snapToGrid w:val="0"/>
          </w:rPr>
          <w:t>https://forms.dataprotection.ie/contact</w:t>
        </w:r>
      </w:hyperlink>
    </w:p>
    <w:p w14:paraId="6DAEE9B3" w14:textId="77777777" w:rsidR="002C7852" w:rsidRPr="00024793" w:rsidRDefault="002C7852" w:rsidP="008040F1">
      <w:pPr>
        <w:spacing w:after="0" w:line="276" w:lineRule="auto"/>
        <w:jc w:val="both"/>
        <w:rPr>
          <w:snapToGrid w:val="0"/>
          <w:sz w:val="14"/>
          <w:szCs w:val="14"/>
        </w:rPr>
      </w:pPr>
    </w:p>
    <w:p w14:paraId="6A485B28" w14:textId="77777777" w:rsidR="005A5258" w:rsidRPr="00024793" w:rsidRDefault="005A5258" w:rsidP="008040F1">
      <w:pPr>
        <w:spacing w:after="0" w:line="276" w:lineRule="auto"/>
        <w:jc w:val="both"/>
        <w:rPr>
          <w:b/>
          <w:bCs/>
          <w:snapToGrid w:val="0"/>
          <w:sz w:val="24"/>
          <w:szCs w:val="24"/>
        </w:rPr>
      </w:pPr>
      <w:r w:rsidRPr="00024793">
        <w:rPr>
          <w:b/>
          <w:snapToGrid w:val="0"/>
          <w:sz w:val="24"/>
        </w:rPr>
        <w:t>Seoladh</w:t>
      </w:r>
    </w:p>
    <w:p w14:paraId="74DDF35B" w14:textId="77777777" w:rsidR="00E67385" w:rsidRPr="00024793" w:rsidRDefault="005A5258" w:rsidP="008040F1">
      <w:pPr>
        <w:spacing w:after="0" w:line="276" w:lineRule="auto"/>
        <w:jc w:val="both"/>
        <w:rPr>
          <w:snapToGrid w:val="0"/>
          <w:sz w:val="24"/>
          <w:szCs w:val="24"/>
        </w:rPr>
      </w:pPr>
      <w:r w:rsidRPr="00024793">
        <w:rPr>
          <w:snapToGrid w:val="0"/>
          <w:sz w:val="24"/>
        </w:rPr>
        <w:t xml:space="preserve">An Coimisiún um Chosaint Sonraí </w:t>
      </w:r>
    </w:p>
    <w:p w14:paraId="01CDE47F" w14:textId="77777777" w:rsidR="00E67385" w:rsidRPr="00024793" w:rsidRDefault="00E67385" w:rsidP="008040F1">
      <w:pPr>
        <w:spacing w:after="0" w:line="276" w:lineRule="auto"/>
        <w:jc w:val="both"/>
        <w:rPr>
          <w:snapToGrid w:val="0"/>
          <w:sz w:val="24"/>
          <w:szCs w:val="24"/>
        </w:rPr>
      </w:pPr>
      <w:r w:rsidRPr="00024793">
        <w:rPr>
          <w:snapToGrid w:val="0"/>
          <w:sz w:val="24"/>
        </w:rPr>
        <w:t>21 Cearnóg Mhic Liam Theas</w:t>
      </w:r>
    </w:p>
    <w:p w14:paraId="52C3881E" w14:textId="77777777" w:rsidR="005A5258" w:rsidRPr="00024793" w:rsidRDefault="00E67385" w:rsidP="008040F1">
      <w:pPr>
        <w:spacing w:after="0" w:line="276" w:lineRule="auto"/>
        <w:jc w:val="both"/>
        <w:rPr>
          <w:snapToGrid w:val="0"/>
          <w:sz w:val="24"/>
          <w:szCs w:val="24"/>
        </w:rPr>
      </w:pPr>
      <w:r w:rsidRPr="00024793">
        <w:rPr>
          <w:snapToGrid w:val="0"/>
          <w:sz w:val="24"/>
        </w:rPr>
        <w:t>Baile Átha Cliath 2</w:t>
      </w:r>
    </w:p>
    <w:p w14:paraId="3249D8A5" w14:textId="77777777" w:rsidR="00E67385" w:rsidRPr="00024793" w:rsidRDefault="00E67385" w:rsidP="008040F1">
      <w:pPr>
        <w:spacing w:after="0" w:line="276" w:lineRule="auto"/>
        <w:jc w:val="both"/>
        <w:rPr>
          <w:snapToGrid w:val="0"/>
          <w:sz w:val="24"/>
          <w:szCs w:val="24"/>
        </w:rPr>
      </w:pPr>
      <w:r w:rsidRPr="00024793">
        <w:rPr>
          <w:snapToGrid w:val="0"/>
          <w:sz w:val="24"/>
        </w:rPr>
        <w:t>D02RD28</w:t>
      </w:r>
    </w:p>
    <w:p w14:paraId="5608F214" w14:textId="77777777" w:rsidR="00E67385" w:rsidRPr="00024793" w:rsidRDefault="00E67385" w:rsidP="008040F1">
      <w:pPr>
        <w:spacing w:after="0" w:line="276" w:lineRule="auto"/>
        <w:jc w:val="both"/>
        <w:rPr>
          <w:snapToGrid w:val="0"/>
          <w:sz w:val="24"/>
          <w:szCs w:val="24"/>
        </w:rPr>
      </w:pPr>
      <w:r w:rsidRPr="00024793">
        <w:rPr>
          <w:snapToGrid w:val="0"/>
          <w:sz w:val="24"/>
        </w:rPr>
        <w:t>Éire</w:t>
      </w:r>
    </w:p>
    <w:p w14:paraId="303BD5B0" w14:textId="77777777" w:rsidR="00EE16B6" w:rsidRPr="00024793" w:rsidRDefault="00EE16B6" w:rsidP="00EE16B6">
      <w:pPr>
        <w:spacing w:after="0" w:line="276" w:lineRule="auto"/>
        <w:jc w:val="both"/>
        <w:rPr>
          <w:rFonts w:ascii="Calibri" w:hAnsi="Calibri" w:cs="Calibri"/>
          <w:snapToGrid w:val="0"/>
          <w:color w:val="000000"/>
          <w:sz w:val="16"/>
          <w:szCs w:val="16"/>
        </w:rPr>
      </w:pPr>
    </w:p>
    <w:p w14:paraId="02819469" w14:textId="77777777" w:rsidR="00EE16B6" w:rsidRPr="00024793" w:rsidRDefault="00EE16B6" w:rsidP="00EE16B6">
      <w:pPr>
        <w:pStyle w:val="Heading1"/>
        <w:numPr>
          <w:ilvl w:val="0"/>
          <w:numId w:val="33"/>
        </w:numPr>
        <w:ind w:left="851" w:hanging="491"/>
        <w:rPr>
          <w:rFonts w:eastAsiaTheme="minorHAnsi"/>
          <w:snapToGrid w:val="0"/>
        </w:rPr>
      </w:pPr>
      <w:bookmarkStart w:id="20" w:name="_Toc184805553"/>
      <w:r w:rsidRPr="00024793">
        <w:rPr>
          <w:rFonts w:eastAsiaTheme="minorHAnsi"/>
          <w:snapToGrid w:val="0"/>
        </w:rPr>
        <w:t>Tuilleadh Eolais</w:t>
      </w:r>
      <w:bookmarkEnd w:id="20"/>
    </w:p>
    <w:p w14:paraId="402740F5" w14:textId="77777777" w:rsidR="00EE16B6" w:rsidRPr="00024793" w:rsidRDefault="00EE16B6" w:rsidP="00EE16B6">
      <w:pPr>
        <w:spacing w:after="0" w:line="276" w:lineRule="auto"/>
        <w:jc w:val="both"/>
        <w:rPr>
          <w:snapToGrid w:val="0"/>
          <w:sz w:val="24"/>
          <w:szCs w:val="24"/>
        </w:rPr>
      </w:pPr>
      <w:r w:rsidRPr="00024793">
        <w:rPr>
          <w:snapToGrid w:val="0"/>
          <w:sz w:val="24"/>
        </w:rPr>
        <w:t>Tá tuilleadh eolais faoi fheidhmiú an doiciméid bheartais seo ar fáil ón Oifigeach Cosanta Sonraí, Comhairle Chontae na Gaillimhe. Seo a leanas sonraí teagmhála Oifigeach Cosanta Sonraí na Comhairle Contae:</w:t>
      </w:r>
    </w:p>
    <w:p w14:paraId="3CF3D56B" w14:textId="77777777" w:rsidR="00EE16B6" w:rsidRPr="00024793" w:rsidRDefault="00EE16B6" w:rsidP="00EE16B6">
      <w:pPr>
        <w:spacing w:after="0" w:line="276" w:lineRule="auto"/>
        <w:jc w:val="both"/>
        <w:rPr>
          <w:snapToGrid w:val="0"/>
          <w:sz w:val="14"/>
          <w:szCs w:val="14"/>
        </w:rPr>
      </w:pPr>
    </w:p>
    <w:p w14:paraId="714F2F41" w14:textId="77777777" w:rsidR="00EE16B6" w:rsidRPr="00024793" w:rsidRDefault="00EE16B6" w:rsidP="00EE16B6">
      <w:pPr>
        <w:spacing w:after="0" w:line="276" w:lineRule="auto"/>
        <w:jc w:val="both"/>
        <w:rPr>
          <w:snapToGrid w:val="0"/>
          <w:sz w:val="24"/>
          <w:szCs w:val="24"/>
        </w:rPr>
      </w:pPr>
      <w:r w:rsidRPr="00024793">
        <w:rPr>
          <w:snapToGrid w:val="0"/>
          <w:sz w:val="24"/>
        </w:rPr>
        <w:t xml:space="preserve">Ríomhphost: </w:t>
      </w:r>
      <w:r w:rsidRPr="00024793">
        <w:rPr>
          <w:snapToGrid w:val="0"/>
          <w:sz w:val="24"/>
        </w:rPr>
        <w:tab/>
      </w:r>
      <w:hyperlink r:id="rId16" w:history="1">
        <w:r w:rsidRPr="00024793">
          <w:rPr>
            <w:snapToGrid w:val="0"/>
            <w:color w:val="2F5496" w:themeColor="accent1" w:themeShade="BF"/>
            <w:sz w:val="24"/>
          </w:rPr>
          <w:t>dpo@galwaycoco.ie</w:t>
        </w:r>
      </w:hyperlink>
      <w:r w:rsidRPr="00024793">
        <w:rPr>
          <w:snapToGrid w:val="0"/>
          <w:color w:val="2F5496" w:themeColor="accent1" w:themeShade="BF"/>
          <w:sz w:val="24"/>
        </w:rPr>
        <w:t xml:space="preserve"> </w:t>
      </w:r>
    </w:p>
    <w:p w14:paraId="05D4B219" w14:textId="77777777" w:rsidR="00EE16B6" w:rsidRPr="00024793" w:rsidRDefault="00EE16B6" w:rsidP="00EE16B6">
      <w:pPr>
        <w:spacing w:after="0" w:line="276" w:lineRule="auto"/>
        <w:jc w:val="both"/>
        <w:rPr>
          <w:snapToGrid w:val="0"/>
          <w:sz w:val="12"/>
          <w:szCs w:val="12"/>
        </w:rPr>
      </w:pPr>
    </w:p>
    <w:p w14:paraId="4BC128B2" w14:textId="77777777" w:rsidR="00EE16B6" w:rsidRPr="00024793" w:rsidRDefault="00EE16B6" w:rsidP="00EE16B6">
      <w:pPr>
        <w:spacing w:after="0" w:line="276" w:lineRule="auto"/>
        <w:jc w:val="both"/>
        <w:rPr>
          <w:snapToGrid w:val="0"/>
          <w:sz w:val="24"/>
          <w:szCs w:val="24"/>
        </w:rPr>
      </w:pPr>
      <w:r w:rsidRPr="00024793">
        <w:rPr>
          <w:snapToGrid w:val="0"/>
          <w:sz w:val="24"/>
        </w:rPr>
        <w:t>Seoladh:</w:t>
      </w:r>
      <w:r w:rsidRPr="00024793">
        <w:rPr>
          <w:snapToGrid w:val="0"/>
          <w:sz w:val="24"/>
        </w:rPr>
        <w:tab/>
        <w:t>Oifigeach Cosanta Sonraí</w:t>
      </w:r>
    </w:p>
    <w:p w14:paraId="4C4316AB" w14:textId="77777777" w:rsidR="00EE16B6" w:rsidRPr="00024793" w:rsidRDefault="00EE16B6" w:rsidP="00EE16B6">
      <w:pPr>
        <w:spacing w:after="0" w:line="276" w:lineRule="auto"/>
        <w:ind w:left="720" w:firstLine="720"/>
        <w:jc w:val="both"/>
        <w:rPr>
          <w:snapToGrid w:val="0"/>
          <w:sz w:val="24"/>
          <w:szCs w:val="24"/>
        </w:rPr>
      </w:pPr>
      <w:r w:rsidRPr="00024793">
        <w:rPr>
          <w:snapToGrid w:val="0"/>
          <w:sz w:val="24"/>
        </w:rPr>
        <w:t>Áras an Chontae</w:t>
      </w:r>
    </w:p>
    <w:p w14:paraId="44C98E70" w14:textId="77777777" w:rsidR="00EE16B6" w:rsidRPr="00024793" w:rsidRDefault="00EE16B6" w:rsidP="00EE16B6">
      <w:pPr>
        <w:spacing w:after="0" w:line="276" w:lineRule="auto"/>
        <w:ind w:left="720" w:firstLine="720"/>
        <w:jc w:val="both"/>
        <w:rPr>
          <w:snapToGrid w:val="0"/>
          <w:sz w:val="24"/>
          <w:szCs w:val="24"/>
        </w:rPr>
      </w:pPr>
      <w:r w:rsidRPr="00024793">
        <w:rPr>
          <w:snapToGrid w:val="0"/>
          <w:sz w:val="24"/>
        </w:rPr>
        <w:t>Cnoc na Radharc</w:t>
      </w:r>
    </w:p>
    <w:p w14:paraId="036A433F" w14:textId="77777777" w:rsidR="00EE16B6" w:rsidRPr="00024793" w:rsidRDefault="00EE16B6" w:rsidP="00EE16B6">
      <w:pPr>
        <w:spacing w:after="0" w:line="276" w:lineRule="auto"/>
        <w:ind w:left="720" w:firstLine="720"/>
        <w:jc w:val="both"/>
        <w:rPr>
          <w:snapToGrid w:val="0"/>
          <w:sz w:val="24"/>
          <w:szCs w:val="24"/>
        </w:rPr>
      </w:pPr>
      <w:r w:rsidRPr="00024793">
        <w:rPr>
          <w:snapToGrid w:val="0"/>
          <w:sz w:val="24"/>
        </w:rPr>
        <w:t>Gaillimh</w:t>
      </w:r>
    </w:p>
    <w:p w14:paraId="1EA27239" w14:textId="77777777" w:rsidR="00066FCC" w:rsidRPr="00024793" w:rsidRDefault="00066FCC" w:rsidP="00EE16B6">
      <w:pPr>
        <w:spacing w:after="0" w:line="276" w:lineRule="auto"/>
        <w:ind w:left="720" w:firstLine="720"/>
        <w:jc w:val="both"/>
        <w:rPr>
          <w:snapToGrid w:val="0"/>
          <w:sz w:val="24"/>
          <w:szCs w:val="24"/>
        </w:rPr>
      </w:pPr>
      <w:r w:rsidRPr="00024793">
        <w:rPr>
          <w:snapToGrid w:val="0"/>
          <w:sz w:val="24"/>
        </w:rPr>
        <w:t>H91 H6KX</w:t>
      </w:r>
    </w:p>
    <w:p w14:paraId="264F9B3C" w14:textId="77777777" w:rsidR="00673A26" w:rsidRPr="00024793" w:rsidRDefault="00673A26" w:rsidP="008040F1">
      <w:pPr>
        <w:pStyle w:val="Heading1"/>
        <w:numPr>
          <w:ilvl w:val="0"/>
          <w:numId w:val="0"/>
        </w:numPr>
        <w:jc w:val="both"/>
        <w:rPr>
          <w:rFonts w:eastAsiaTheme="minorHAnsi"/>
          <w:snapToGrid w:val="0"/>
        </w:rPr>
      </w:pPr>
      <w:bookmarkStart w:id="21" w:name="_Toc184805554"/>
      <w:r w:rsidRPr="00024793">
        <w:rPr>
          <w:rFonts w:eastAsiaTheme="minorHAnsi"/>
          <w:snapToGrid w:val="0"/>
        </w:rPr>
        <w:lastRenderedPageBreak/>
        <w:t>Aguisíní</w:t>
      </w:r>
      <w:bookmarkEnd w:id="21"/>
    </w:p>
    <w:p w14:paraId="570313AE" w14:textId="77777777" w:rsidR="00673A26" w:rsidRPr="00024793" w:rsidRDefault="00673A26" w:rsidP="00A66E49">
      <w:pPr>
        <w:pStyle w:val="Heading2"/>
        <w:numPr>
          <w:ilvl w:val="0"/>
          <w:numId w:val="0"/>
        </w:numPr>
        <w:jc w:val="both"/>
        <w:rPr>
          <w:rFonts w:eastAsiaTheme="minorHAnsi"/>
          <w:snapToGrid w:val="0"/>
        </w:rPr>
      </w:pPr>
      <w:bookmarkStart w:id="22" w:name="_Toc184805555"/>
      <w:r w:rsidRPr="00024793">
        <w:rPr>
          <w:rFonts w:eastAsiaTheme="minorHAnsi"/>
          <w:snapToGrid w:val="0"/>
        </w:rPr>
        <w:t xml:space="preserve">Aguisín 1 – </w:t>
      </w:r>
      <w:r w:rsidRPr="00024793">
        <w:rPr>
          <w:rFonts w:eastAsiaTheme="minorHAnsi"/>
          <w:i/>
          <w:snapToGrid w:val="0"/>
        </w:rPr>
        <w:t>Sainmhínithe</w:t>
      </w:r>
      <w:bookmarkEnd w:id="22"/>
    </w:p>
    <w:p w14:paraId="2C16CD9C" w14:textId="77777777" w:rsidR="004A718D" w:rsidRPr="00024793" w:rsidRDefault="004A718D" w:rsidP="008040F1">
      <w:pPr>
        <w:spacing w:after="0" w:line="276" w:lineRule="auto"/>
        <w:jc w:val="both"/>
        <w:rPr>
          <w:rFonts w:ascii="Calibri" w:hAnsi="Calibri" w:cs="Calibri"/>
          <w:snapToGrid w:val="0"/>
          <w:color w:val="000000"/>
          <w:sz w:val="23"/>
          <w:szCs w:val="23"/>
        </w:rPr>
      </w:pPr>
      <w:r w:rsidRPr="00024793">
        <w:rPr>
          <w:rFonts w:ascii="Calibri" w:hAnsi="Calibri" w:cs="Calibri"/>
          <w:snapToGrid w:val="0"/>
          <w:color w:val="000000"/>
          <w:sz w:val="23"/>
        </w:rPr>
        <w:t>Sainmhínithe ar fhocail / frásaí a úsáidtear maidir le cosaint sonraí pearsanta agus dá dtagraítear i dtéacs an pholasaí:</w:t>
      </w:r>
    </w:p>
    <w:p w14:paraId="01DA9385" w14:textId="77777777" w:rsidR="002E6E0B" w:rsidRPr="00024793" w:rsidRDefault="002E6E0B" w:rsidP="008040F1">
      <w:pPr>
        <w:spacing w:after="0" w:line="276" w:lineRule="auto"/>
        <w:jc w:val="both"/>
        <w:rPr>
          <w:rFonts w:ascii="Calibri" w:hAnsi="Calibri" w:cs="Calibri"/>
          <w:snapToGrid w:val="0"/>
          <w:color w:val="000000"/>
          <w:sz w:val="23"/>
          <w:szCs w:val="23"/>
        </w:rPr>
      </w:pPr>
    </w:p>
    <w:p w14:paraId="395A117C" w14:textId="77777777" w:rsidR="002E6E0B" w:rsidRPr="00024793" w:rsidRDefault="002E6E0B" w:rsidP="008040F1">
      <w:pPr>
        <w:spacing w:after="0" w:line="276" w:lineRule="auto"/>
        <w:jc w:val="both"/>
        <w:rPr>
          <w:snapToGrid w:val="0"/>
          <w:sz w:val="24"/>
          <w:szCs w:val="24"/>
        </w:rPr>
      </w:pPr>
      <w:r w:rsidRPr="00024793">
        <w:rPr>
          <w:rFonts w:ascii="Calibri" w:hAnsi="Calibri" w:cs="Calibri"/>
          <w:b/>
          <w:snapToGrid w:val="0"/>
          <w:color w:val="000000"/>
          <w:sz w:val="23"/>
        </w:rPr>
        <w:t xml:space="preserve">RGCS: </w:t>
      </w:r>
      <w:r w:rsidRPr="00024793">
        <w:rPr>
          <w:snapToGrid w:val="0"/>
          <w:sz w:val="24"/>
        </w:rPr>
        <w:t>An Rialachán Ginearálta maidir le Cosaint Sonraí (RGCS) (Rialachán (AE) 2016/679)</w:t>
      </w:r>
    </w:p>
    <w:p w14:paraId="4F5D966B" w14:textId="77777777" w:rsidR="002E6E0B" w:rsidRPr="00024793" w:rsidRDefault="002E6E0B" w:rsidP="008040F1">
      <w:pPr>
        <w:spacing w:after="0" w:line="276" w:lineRule="auto"/>
        <w:jc w:val="both"/>
        <w:rPr>
          <w:rFonts w:ascii="Calibri" w:hAnsi="Calibri" w:cs="Calibri"/>
          <w:b/>
          <w:bCs/>
          <w:snapToGrid w:val="0"/>
          <w:color w:val="000000"/>
          <w:sz w:val="23"/>
          <w:szCs w:val="23"/>
        </w:rPr>
      </w:pPr>
    </w:p>
    <w:p w14:paraId="54606594" w14:textId="77777777" w:rsidR="000A26DB" w:rsidRPr="00024793" w:rsidRDefault="002E6E0B" w:rsidP="002E6E0B">
      <w:pPr>
        <w:spacing w:after="0" w:line="276" w:lineRule="auto"/>
        <w:jc w:val="both"/>
        <w:rPr>
          <w:rFonts w:ascii="Calibri" w:hAnsi="Calibri" w:cs="Calibri"/>
          <w:snapToGrid w:val="0"/>
          <w:color w:val="000000"/>
          <w:sz w:val="23"/>
          <w:szCs w:val="23"/>
        </w:rPr>
      </w:pPr>
      <w:r w:rsidRPr="00024793">
        <w:rPr>
          <w:rFonts w:ascii="Calibri" w:hAnsi="Calibri" w:cs="Calibri"/>
          <w:b/>
          <w:snapToGrid w:val="0"/>
          <w:color w:val="000000"/>
          <w:sz w:val="23"/>
        </w:rPr>
        <w:t xml:space="preserve">Achtanna um Chosaint Sonraí: </w:t>
      </w:r>
      <w:r w:rsidRPr="00024793">
        <w:rPr>
          <w:rFonts w:ascii="Calibri" w:hAnsi="Calibri" w:cs="Calibri"/>
          <w:snapToGrid w:val="0"/>
          <w:color w:val="000000"/>
          <w:sz w:val="23"/>
        </w:rPr>
        <w:t xml:space="preserve">Na hAchtanna um Chosaint Sonraí, 1988 - 2018 </w:t>
      </w:r>
    </w:p>
    <w:p w14:paraId="1125CF63" w14:textId="77777777" w:rsidR="000A26DB" w:rsidRPr="00024793" w:rsidRDefault="000A26DB" w:rsidP="002E6E0B">
      <w:pPr>
        <w:spacing w:after="0" w:line="276" w:lineRule="auto"/>
        <w:jc w:val="both"/>
        <w:rPr>
          <w:rFonts w:ascii="Calibri" w:hAnsi="Calibri" w:cs="Calibri"/>
          <w:snapToGrid w:val="0"/>
          <w:color w:val="000000"/>
          <w:sz w:val="23"/>
          <w:szCs w:val="23"/>
        </w:rPr>
      </w:pPr>
    </w:p>
    <w:p w14:paraId="7291BCAA" w14:textId="77777777" w:rsidR="002E6E0B" w:rsidRPr="00024793" w:rsidRDefault="000A26DB" w:rsidP="002E6E0B">
      <w:pPr>
        <w:spacing w:after="0" w:line="276" w:lineRule="auto"/>
        <w:jc w:val="both"/>
        <w:rPr>
          <w:rFonts w:ascii="Calibri" w:hAnsi="Calibri" w:cs="Calibri"/>
          <w:snapToGrid w:val="0"/>
          <w:color w:val="000000"/>
          <w:sz w:val="23"/>
          <w:szCs w:val="23"/>
        </w:rPr>
      </w:pPr>
      <w:r w:rsidRPr="00024793">
        <w:rPr>
          <w:rFonts w:ascii="Calibri" w:hAnsi="Calibri" w:cs="Calibri"/>
          <w:snapToGrid w:val="0"/>
          <w:color w:val="000000"/>
          <w:sz w:val="23"/>
        </w:rPr>
        <w:t>Tugann na RGCS agus na hAchtanna um Chosaint Sonraí cearta do dhaoine aonair mar aon le freagrachtaí a thabhairt do dhaoine a bhfuil sonraí pearsanta á láimhseáil, á bpróiseáil, á mbainistiú agus á rialú acu. Ní mór don Chomhairle cloí le forálacha na nAchtanna um Chosaint Sonraí agus faisnéis phearsanta á bailiú agus á stóráil aici. Baineann sé seo le faisnéis phearsanta a bhaineann le fostaithe na heagraíochta agus le daoine aonair a idirghníomhaíonn leis an eagraíocht.</w:t>
      </w:r>
    </w:p>
    <w:p w14:paraId="5BFFAC55" w14:textId="77777777" w:rsidR="004A718D" w:rsidRPr="00024793" w:rsidRDefault="004A718D" w:rsidP="002E6E0B">
      <w:pPr>
        <w:spacing w:after="0" w:line="276" w:lineRule="auto"/>
        <w:jc w:val="both"/>
        <w:rPr>
          <w:rFonts w:ascii="Calibri" w:hAnsi="Calibri" w:cs="Calibri"/>
          <w:snapToGrid w:val="0"/>
          <w:color w:val="000000"/>
          <w:sz w:val="23"/>
          <w:szCs w:val="23"/>
        </w:rPr>
      </w:pPr>
    </w:p>
    <w:p w14:paraId="7A832C57" w14:textId="77777777" w:rsidR="004A718D" w:rsidRPr="00024793" w:rsidRDefault="004A718D" w:rsidP="008040F1">
      <w:pPr>
        <w:spacing w:after="0" w:line="276" w:lineRule="auto"/>
        <w:jc w:val="both"/>
        <w:rPr>
          <w:rFonts w:ascii="Calibri" w:hAnsi="Calibri" w:cs="Calibri"/>
          <w:snapToGrid w:val="0"/>
          <w:color w:val="000000"/>
          <w:sz w:val="23"/>
          <w:szCs w:val="23"/>
        </w:rPr>
      </w:pPr>
      <w:r w:rsidRPr="00024793">
        <w:rPr>
          <w:rFonts w:ascii="Calibri" w:hAnsi="Calibri" w:cs="Calibri"/>
          <w:b/>
          <w:snapToGrid w:val="0"/>
          <w:color w:val="000000"/>
          <w:sz w:val="23"/>
        </w:rPr>
        <w:t xml:space="preserve">Iarratas Rochtana: </w:t>
      </w:r>
      <w:r w:rsidRPr="00024793">
        <w:rPr>
          <w:rFonts w:ascii="Calibri" w:hAnsi="Calibri" w:cs="Calibri"/>
          <w:snapToGrid w:val="0"/>
          <w:color w:val="000000"/>
          <w:sz w:val="23"/>
        </w:rPr>
        <w:t>Is iarratas é seo a chuirtear faoi bhráid na heagraíochta chun rochtain a fháil ar shonraí pearsanta i gcomhréir leis an reachtaíocht maidir le cosaint sonraí.</w:t>
      </w:r>
    </w:p>
    <w:p w14:paraId="1549024A" w14:textId="77777777" w:rsidR="004A718D" w:rsidRPr="00024793" w:rsidRDefault="004A718D" w:rsidP="008040F1">
      <w:pPr>
        <w:spacing w:after="0" w:line="276" w:lineRule="auto"/>
        <w:ind w:left="426"/>
        <w:jc w:val="both"/>
        <w:rPr>
          <w:rFonts w:ascii="Calibri" w:hAnsi="Calibri" w:cs="Calibri"/>
          <w:snapToGrid w:val="0"/>
          <w:color w:val="000000"/>
          <w:sz w:val="23"/>
          <w:szCs w:val="23"/>
        </w:rPr>
      </w:pPr>
    </w:p>
    <w:p w14:paraId="2CE98DF3" w14:textId="77777777" w:rsidR="004A718D" w:rsidRPr="00024793" w:rsidRDefault="004A718D" w:rsidP="008040F1">
      <w:pPr>
        <w:spacing w:after="0" w:line="276" w:lineRule="auto"/>
        <w:jc w:val="both"/>
        <w:rPr>
          <w:rFonts w:ascii="Calibri" w:hAnsi="Calibri" w:cs="Calibri"/>
          <w:snapToGrid w:val="0"/>
          <w:color w:val="000000"/>
          <w:sz w:val="23"/>
          <w:szCs w:val="23"/>
        </w:rPr>
      </w:pPr>
      <w:r w:rsidRPr="00024793">
        <w:rPr>
          <w:rFonts w:ascii="Calibri" w:hAnsi="Calibri" w:cs="Calibri"/>
          <w:b/>
          <w:snapToGrid w:val="0"/>
          <w:color w:val="000000"/>
          <w:sz w:val="23"/>
        </w:rPr>
        <w:t xml:space="preserve">TCI: </w:t>
      </w:r>
      <w:r w:rsidRPr="00024793">
        <w:rPr>
          <w:rFonts w:ascii="Calibri" w:hAnsi="Calibri" w:cs="Calibri"/>
          <w:snapToGrid w:val="0"/>
          <w:color w:val="000000"/>
          <w:sz w:val="23"/>
        </w:rPr>
        <w:t xml:space="preserve">Is ionann teilifís ciorcaid iata, nó físfhaireachas, agus úsáid a bhaint as físcheamaraí chun comhartha a tharchur chuig áit shonraithe ar líon teoranta monatóirí. Ansin, is féidir na híomhánna a thaifeadadh ar fhístéip nó ar DVD nó ar fhearas taifeadta dhigitigh eile. </w:t>
      </w:r>
    </w:p>
    <w:p w14:paraId="16F77E8B" w14:textId="77777777" w:rsidR="004A718D" w:rsidRPr="00024793" w:rsidRDefault="004A718D" w:rsidP="008040F1">
      <w:pPr>
        <w:spacing w:after="0" w:line="276" w:lineRule="auto"/>
        <w:ind w:left="426"/>
        <w:jc w:val="both"/>
        <w:rPr>
          <w:rFonts w:ascii="Calibri" w:hAnsi="Calibri" w:cs="Calibri"/>
          <w:snapToGrid w:val="0"/>
          <w:color w:val="000000"/>
          <w:sz w:val="23"/>
          <w:szCs w:val="23"/>
        </w:rPr>
      </w:pPr>
    </w:p>
    <w:p w14:paraId="2FBE571D" w14:textId="77777777" w:rsidR="004A718D" w:rsidRPr="00024793" w:rsidRDefault="004A718D" w:rsidP="008040F1">
      <w:pPr>
        <w:spacing w:after="0" w:line="276" w:lineRule="auto"/>
        <w:jc w:val="both"/>
        <w:rPr>
          <w:rFonts w:ascii="Calibri" w:hAnsi="Calibri" w:cs="Calibri"/>
          <w:snapToGrid w:val="0"/>
          <w:color w:val="000000"/>
          <w:sz w:val="23"/>
          <w:szCs w:val="23"/>
        </w:rPr>
      </w:pPr>
      <w:r w:rsidRPr="00024793">
        <w:rPr>
          <w:rFonts w:ascii="Calibri" w:hAnsi="Calibri" w:cs="Calibri"/>
          <w:b/>
          <w:snapToGrid w:val="0"/>
          <w:color w:val="000000"/>
          <w:sz w:val="23"/>
        </w:rPr>
        <w:t xml:space="preserve">Sonraí: </w:t>
      </w:r>
      <w:r w:rsidRPr="00024793">
        <w:rPr>
          <w:rFonts w:ascii="Calibri" w:hAnsi="Calibri" w:cs="Calibri"/>
          <w:snapToGrid w:val="0"/>
          <w:color w:val="000000"/>
          <w:sz w:val="23"/>
        </w:rPr>
        <w:t xml:space="preserve">Faisnéis i bhfoirm is féidir a phróiseáil. Áirítear leis sonraí uathoibrithe nó leictreonacha (aon fhaisnéis ar ríomhaire nó faisnéis a thaifeadtar le hintinn iad a chur ar ríomhaire) agus sonraí láimhe (faisnéis a thaifeadtar mar chuid de chóras comhdúcháin ábhartha nó le hintinn gur cheart go mbeadh sí mar chuid de chóras comhdúcháin ábhartha). </w:t>
      </w:r>
    </w:p>
    <w:p w14:paraId="3420CB5A" w14:textId="77777777" w:rsidR="004A718D" w:rsidRPr="00024793" w:rsidRDefault="004A718D" w:rsidP="008040F1">
      <w:pPr>
        <w:pStyle w:val="PlainText"/>
        <w:spacing w:line="276" w:lineRule="auto"/>
        <w:ind w:left="426"/>
        <w:jc w:val="both"/>
        <w:rPr>
          <w:rFonts w:ascii="Calibri" w:eastAsiaTheme="minorEastAsia" w:hAnsi="Calibri" w:cs="Calibri"/>
          <w:snapToGrid w:val="0"/>
          <w:color w:val="000000"/>
          <w:sz w:val="23"/>
          <w:szCs w:val="23"/>
          <w:lang w:eastAsia="en-US"/>
        </w:rPr>
      </w:pPr>
    </w:p>
    <w:p w14:paraId="69261109" w14:textId="77777777" w:rsidR="004A718D" w:rsidRPr="00024793" w:rsidRDefault="004A718D" w:rsidP="008040F1">
      <w:pPr>
        <w:pStyle w:val="PlainText"/>
        <w:spacing w:line="276" w:lineRule="auto"/>
        <w:jc w:val="both"/>
        <w:rPr>
          <w:rFonts w:ascii="Calibri" w:eastAsiaTheme="minorEastAsia" w:hAnsi="Calibri" w:cs="Calibri"/>
          <w:snapToGrid w:val="0"/>
          <w:color w:val="000000"/>
          <w:sz w:val="23"/>
          <w:szCs w:val="23"/>
          <w:lang w:eastAsia="en-US"/>
        </w:rPr>
      </w:pPr>
      <w:r w:rsidRPr="00024793">
        <w:rPr>
          <w:rFonts w:ascii="Calibri" w:eastAsiaTheme="minorEastAsia" w:hAnsi="Calibri" w:cs="Calibri"/>
          <w:b/>
          <w:snapToGrid w:val="0"/>
          <w:color w:val="000000"/>
          <w:sz w:val="23"/>
        </w:rPr>
        <w:t xml:space="preserve">Rialaitheoir Sonraí: </w:t>
      </w:r>
      <w:r w:rsidRPr="00024793">
        <w:rPr>
          <w:rFonts w:ascii="Calibri" w:eastAsiaTheme="minorEastAsia" w:hAnsi="Calibri" w:cs="Calibri"/>
          <w:snapToGrid w:val="0"/>
          <w:color w:val="000000"/>
          <w:sz w:val="23"/>
        </w:rPr>
        <w:t>Déanann rialaitheoir sonraí cinneadh maidir le cuspóir agus le modhanna próiseála sonraí pearsanta. I bhfocail eile, déanann an rialaitheoir sonraí cinneadh maidir leis na fáthanna agus na dóigheanna a bhaineann le hoibríocht próiseála sonraí.</w:t>
      </w:r>
    </w:p>
    <w:p w14:paraId="74688233" w14:textId="77777777" w:rsidR="004A718D" w:rsidRPr="00024793" w:rsidRDefault="004A718D" w:rsidP="008040F1">
      <w:pPr>
        <w:spacing w:after="0" w:line="276" w:lineRule="auto"/>
        <w:ind w:left="426"/>
        <w:jc w:val="both"/>
        <w:rPr>
          <w:rFonts w:ascii="Calibri" w:hAnsi="Calibri" w:cs="Calibri"/>
          <w:snapToGrid w:val="0"/>
          <w:color w:val="000000"/>
          <w:sz w:val="23"/>
          <w:szCs w:val="23"/>
        </w:rPr>
      </w:pPr>
    </w:p>
    <w:p w14:paraId="6857C900" w14:textId="77777777" w:rsidR="004A718D" w:rsidRPr="00024793" w:rsidRDefault="004A718D" w:rsidP="008040F1">
      <w:pPr>
        <w:spacing w:after="0" w:line="276" w:lineRule="auto"/>
        <w:jc w:val="both"/>
        <w:rPr>
          <w:rFonts w:ascii="Calibri" w:hAnsi="Calibri" w:cs="Calibri"/>
          <w:snapToGrid w:val="0"/>
          <w:color w:val="000000"/>
          <w:sz w:val="23"/>
          <w:szCs w:val="23"/>
        </w:rPr>
      </w:pPr>
      <w:r w:rsidRPr="00024793">
        <w:rPr>
          <w:rFonts w:ascii="Calibri" w:hAnsi="Calibri" w:cs="Calibri"/>
          <w:b/>
          <w:snapToGrid w:val="0"/>
          <w:color w:val="000000"/>
          <w:sz w:val="23"/>
        </w:rPr>
        <w:t xml:space="preserve">Próiseáil Sonraí: </w:t>
      </w:r>
      <w:r w:rsidRPr="00024793">
        <w:rPr>
          <w:rFonts w:ascii="Calibri" w:hAnsi="Calibri" w:cs="Calibri"/>
          <w:snapToGrid w:val="0"/>
          <w:color w:val="000000"/>
          <w:sz w:val="23"/>
        </w:rPr>
        <w:t xml:space="preserve">Aon oibríocht nó sraith oibríochtaí a dhéanamh ar shonraí, lena n-áirítear: </w:t>
      </w:r>
    </w:p>
    <w:p w14:paraId="0AC6E330" w14:textId="77777777" w:rsidR="004A718D" w:rsidRPr="00024793" w:rsidRDefault="004A718D" w:rsidP="00F36ADB">
      <w:pPr>
        <w:pStyle w:val="ListParagraph"/>
        <w:numPr>
          <w:ilvl w:val="0"/>
          <w:numId w:val="28"/>
        </w:numPr>
        <w:spacing w:after="0" w:line="276" w:lineRule="auto"/>
        <w:ind w:left="1985"/>
        <w:jc w:val="both"/>
        <w:rPr>
          <w:rFonts w:ascii="Calibri" w:hAnsi="Calibri" w:cs="Calibri"/>
          <w:snapToGrid w:val="0"/>
          <w:color w:val="000000"/>
          <w:sz w:val="23"/>
          <w:szCs w:val="23"/>
        </w:rPr>
      </w:pPr>
      <w:r w:rsidRPr="00024793">
        <w:rPr>
          <w:rFonts w:ascii="Calibri" w:hAnsi="Calibri" w:cs="Calibri"/>
          <w:snapToGrid w:val="0"/>
          <w:color w:val="000000"/>
          <w:sz w:val="23"/>
        </w:rPr>
        <w:t xml:space="preserve">Na sonraí a fháil, a thaifeadadh nó a choinneáil </w:t>
      </w:r>
    </w:p>
    <w:p w14:paraId="0B066848" w14:textId="77777777" w:rsidR="004A718D" w:rsidRPr="00024793" w:rsidRDefault="004A718D" w:rsidP="00F36ADB">
      <w:pPr>
        <w:pStyle w:val="ListParagraph"/>
        <w:numPr>
          <w:ilvl w:val="0"/>
          <w:numId w:val="28"/>
        </w:numPr>
        <w:spacing w:after="0" w:line="276" w:lineRule="auto"/>
        <w:ind w:left="1985"/>
        <w:jc w:val="both"/>
        <w:rPr>
          <w:rFonts w:ascii="Calibri" w:hAnsi="Calibri" w:cs="Calibri"/>
          <w:snapToGrid w:val="0"/>
          <w:color w:val="000000"/>
          <w:sz w:val="23"/>
          <w:szCs w:val="23"/>
        </w:rPr>
      </w:pPr>
      <w:r w:rsidRPr="00024793">
        <w:rPr>
          <w:rFonts w:ascii="Calibri" w:hAnsi="Calibri" w:cs="Calibri"/>
          <w:snapToGrid w:val="0"/>
          <w:color w:val="000000"/>
          <w:sz w:val="23"/>
        </w:rPr>
        <w:t xml:space="preserve">Na sonraí a bhailiú, a eagrú, a stóráil, a athrú nó a oiriúnú </w:t>
      </w:r>
    </w:p>
    <w:p w14:paraId="0FDB3C58" w14:textId="77777777" w:rsidR="004A718D" w:rsidRPr="00024793" w:rsidRDefault="004A718D" w:rsidP="00F36ADB">
      <w:pPr>
        <w:pStyle w:val="ListParagraph"/>
        <w:numPr>
          <w:ilvl w:val="0"/>
          <w:numId w:val="28"/>
        </w:numPr>
        <w:spacing w:after="0" w:line="276" w:lineRule="auto"/>
        <w:ind w:left="1985"/>
        <w:jc w:val="both"/>
        <w:rPr>
          <w:rFonts w:ascii="Calibri" w:hAnsi="Calibri" w:cs="Calibri"/>
          <w:snapToGrid w:val="0"/>
          <w:color w:val="000000"/>
          <w:sz w:val="23"/>
          <w:szCs w:val="23"/>
        </w:rPr>
      </w:pPr>
      <w:r w:rsidRPr="00024793">
        <w:rPr>
          <w:rFonts w:ascii="Calibri" w:hAnsi="Calibri" w:cs="Calibri"/>
          <w:snapToGrid w:val="0"/>
          <w:color w:val="000000"/>
          <w:sz w:val="23"/>
        </w:rPr>
        <w:t>Na sonraí a aisghabháil, a cheadú nó a úsáid</w:t>
      </w:r>
    </w:p>
    <w:p w14:paraId="68A6B98F" w14:textId="77777777" w:rsidR="004A718D" w:rsidRPr="00024793" w:rsidRDefault="004A718D" w:rsidP="00F36ADB">
      <w:pPr>
        <w:pStyle w:val="ListParagraph"/>
        <w:numPr>
          <w:ilvl w:val="0"/>
          <w:numId w:val="28"/>
        </w:numPr>
        <w:spacing w:after="0" w:line="276" w:lineRule="auto"/>
        <w:ind w:left="1985"/>
        <w:jc w:val="both"/>
        <w:rPr>
          <w:rFonts w:ascii="Calibri" w:hAnsi="Calibri" w:cs="Calibri"/>
          <w:snapToGrid w:val="0"/>
          <w:color w:val="000000"/>
          <w:sz w:val="23"/>
          <w:szCs w:val="23"/>
        </w:rPr>
      </w:pPr>
      <w:r w:rsidRPr="00024793">
        <w:rPr>
          <w:rFonts w:ascii="Calibri" w:hAnsi="Calibri" w:cs="Calibri"/>
          <w:snapToGrid w:val="0"/>
          <w:color w:val="000000"/>
          <w:sz w:val="23"/>
        </w:rPr>
        <w:t xml:space="preserve">Na sonraí a nochtadh trí iad a tharchur, a scaipeadh nó a chur ar fáil ar bhealach eile </w:t>
      </w:r>
    </w:p>
    <w:p w14:paraId="5F2988A0" w14:textId="77777777" w:rsidR="004A718D" w:rsidRPr="00024793" w:rsidRDefault="004A718D" w:rsidP="00F36ADB">
      <w:pPr>
        <w:pStyle w:val="ListParagraph"/>
        <w:numPr>
          <w:ilvl w:val="0"/>
          <w:numId w:val="28"/>
        </w:numPr>
        <w:spacing w:after="0" w:line="276" w:lineRule="auto"/>
        <w:ind w:left="1985"/>
        <w:jc w:val="both"/>
        <w:rPr>
          <w:rFonts w:ascii="Calibri" w:hAnsi="Calibri" w:cs="Calibri"/>
          <w:snapToGrid w:val="0"/>
          <w:color w:val="000000"/>
          <w:sz w:val="23"/>
          <w:szCs w:val="23"/>
        </w:rPr>
      </w:pPr>
      <w:r w:rsidRPr="00024793">
        <w:rPr>
          <w:rFonts w:ascii="Calibri" w:hAnsi="Calibri" w:cs="Calibri"/>
          <w:snapToGrid w:val="0"/>
          <w:color w:val="000000"/>
          <w:sz w:val="23"/>
        </w:rPr>
        <w:t xml:space="preserve">Na sonraí a ailíniú, a chomhcheangal, a bhlocáil nó a scriosadh </w:t>
      </w:r>
    </w:p>
    <w:p w14:paraId="576B4E9F" w14:textId="77777777" w:rsidR="004A718D" w:rsidRPr="00024793" w:rsidRDefault="004A718D" w:rsidP="008040F1">
      <w:pPr>
        <w:pStyle w:val="PlainText"/>
        <w:spacing w:line="276" w:lineRule="auto"/>
        <w:ind w:left="426"/>
        <w:jc w:val="both"/>
        <w:rPr>
          <w:rFonts w:ascii="Calibri" w:eastAsiaTheme="minorEastAsia" w:hAnsi="Calibri" w:cs="Calibri"/>
          <w:snapToGrid w:val="0"/>
          <w:color w:val="000000"/>
          <w:sz w:val="23"/>
          <w:szCs w:val="23"/>
          <w:lang w:eastAsia="en-US"/>
        </w:rPr>
      </w:pPr>
    </w:p>
    <w:p w14:paraId="4AB40433" w14:textId="77777777" w:rsidR="004A718D" w:rsidRPr="00024793" w:rsidRDefault="004A718D" w:rsidP="008040F1">
      <w:pPr>
        <w:spacing w:after="0" w:line="276" w:lineRule="auto"/>
        <w:jc w:val="both"/>
        <w:rPr>
          <w:rFonts w:ascii="Calibri" w:hAnsi="Calibri" w:cs="Calibri"/>
          <w:snapToGrid w:val="0"/>
          <w:color w:val="000000"/>
          <w:sz w:val="23"/>
          <w:szCs w:val="23"/>
        </w:rPr>
      </w:pPr>
      <w:r w:rsidRPr="00024793">
        <w:rPr>
          <w:rFonts w:ascii="Calibri" w:hAnsi="Calibri" w:cs="Calibri"/>
          <w:b/>
          <w:snapToGrid w:val="0"/>
          <w:color w:val="000000"/>
          <w:sz w:val="23"/>
        </w:rPr>
        <w:t xml:space="preserve">Próiseálaí Sonraí: </w:t>
      </w:r>
      <w:r w:rsidRPr="00024793">
        <w:rPr>
          <w:rFonts w:ascii="Calibri" w:hAnsi="Calibri" w:cs="Calibri"/>
          <w:snapToGrid w:val="0"/>
          <w:color w:val="000000"/>
          <w:sz w:val="23"/>
        </w:rPr>
        <w:t xml:space="preserve">Feidhmíonn próiseálaí sonraí de réir treoracha a fhaightear ón rialaitheoir sonraí amháin, trí shonraí pearsanta a phróiseáil thar ceann an rialaitheora sonraí. Ní chuimsítear sa sainmhíniú seo fostaí de chuid rialaitheora sonraí a phróiseálann sonraí le linn a bhfostaíochta. </w:t>
      </w:r>
      <w:r w:rsidRPr="00024793">
        <w:rPr>
          <w:rFonts w:ascii="Calibri" w:hAnsi="Calibri" w:cs="Calibri"/>
          <w:snapToGrid w:val="0"/>
          <w:color w:val="000000"/>
          <w:sz w:val="23"/>
        </w:rPr>
        <w:lastRenderedPageBreak/>
        <w:t xml:space="preserve">Leagtar freagrachtaí ar eintitis dá leithéid leis an reachtaíocht Cosanta Sonraí maidir lena bpróiseáil de na sonraí pearsanta. </w:t>
      </w:r>
    </w:p>
    <w:p w14:paraId="7711FB94" w14:textId="77777777" w:rsidR="004A718D" w:rsidRPr="00024793" w:rsidRDefault="004A718D" w:rsidP="008040F1">
      <w:pPr>
        <w:pStyle w:val="PlainText"/>
        <w:spacing w:line="276" w:lineRule="auto"/>
        <w:jc w:val="both"/>
        <w:rPr>
          <w:rFonts w:ascii="Calibri" w:eastAsiaTheme="minorEastAsia" w:hAnsi="Calibri" w:cs="Calibri"/>
          <w:snapToGrid w:val="0"/>
          <w:color w:val="000000"/>
          <w:sz w:val="23"/>
          <w:szCs w:val="23"/>
          <w:lang w:eastAsia="en-US"/>
        </w:rPr>
      </w:pPr>
      <w:r w:rsidRPr="00024793">
        <w:rPr>
          <w:rFonts w:ascii="Calibri" w:eastAsiaTheme="minorEastAsia" w:hAnsi="Calibri" w:cs="Calibri"/>
          <w:b/>
          <w:snapToGrid w:val="0"/>
          <w:color w:val="000000"/>
          <w:sz w:val="23"/>
        </w:rPr>
        <w:t xml:space="preserve">Ábhar Sonraí: </w:t>
      </w:r>
      <w:r w:rsidRPr="00024793">
        <w:rPr>
          <w:rFonts w:ascii="Calibri" w:eastAsiaTheme="minorEastAsia" w:hAnsi="Calibri" w:cs="Calibri"/>
          <w:snapToGrid w:val="0"/>
          <w:color w:val="000000"/>
          <w:sz w:val="23"/>
        </w:rPr>
        <w:t>An duine aonair beo aitheanta nó inaitheanta lena mbaineann na sonraí pearsanta.</w:t>
      </w:r>
    </w:p>
    <w:p w14:paraId="07ED61EB" w14:textId="77777777" w:rsidR="004A718D" w:rsidRPr="00024793" w:rsidRDefault="004A718D" w:rsidP="008040F1">
      <w:pPr>
        <w:pStyle w:val="PlainText"/>
        <w:spacing w:line="276" w:lineRule="auto"/>
        <w:ind w:left="426"/>
        <w:jc w:val="both"/>
        <w:rPr>
          <w:rFonts w:ascii="Calibri" w:eastAsiaTheme="minorEastAsia" w:hAnsi="Calibri" w:cs="Calibri"/>
          <w:snapToGrid w:val="0"/>
          <w:color w:val="000000"/>
          <w:sz w:val="23"/>
          <w:szCs w:val="23"/>
          <w:lang w:eastAsia="en-US"/>
        </w:rPr>
      </w:pPr>
      <w:r w:rsidRPr="00024793">
        <w:rPr>
          <w:rFonts w:ascii="Calibri" w:eastAsiaTheme="minorEastAsia" w:hAnsi="Calibri" w:cs="Calibri"/>
          <w:snapToGrid w:val="0"/>
          <w:color w:val="000000"/>
          <w:sz w:val="23"/>
        </w:rPr>
        <w:t xml:space="preserve"> </w:t>
      </w:r>
    </w:p>
    <w:p w14:paraId="38D21F4E" w14:textId="0C545E9F" w:rsidR="004A718D" w:rsidRPr="00024793" w:rsidRDefault="004A718D" w:rsidP="008040F1">
      <w:pPr>
        <w:spacing w:after="0" w:line="276" w:lineRule="auto"/>
        <w:jc w:val="both"/>
        <w:rPr>
          <w:rFonts w:ascii="Calibri" w:hAnsi="Calibri" w:cs="Calibri"/>
          <w:snapToGrid w:val="0"/>
          <w:color w:val="000000"/>
          <w:sz w:val="23"/>
          <w:szCs w:val="23"/>
        </w:rPr>
      </w:pPr>
      <w:r w:rsidRPr="00024793">
        <w:rPr>
          <w:rFonts w:ascii="Calibri" w:hAnsi="Calibri" w:cs="Calibri"/>
          <w:b/>
          <w:snapToGrid w:val="0"/>
          <w:color w:val="000000"/>
          <w:sz w:val="23"/>
        </w:rPr>
        <w:t>Sonraí Pearsanta:</w:t>
      </w:r>
      <w:r w:rsidRPr="00024793">
        <w:rPr>
          <w:rFonts w:ascii="Calibri" w:hAnsi="Calibri" w:cs="Calibri"/>
          <w:snapToGrid w:val="0"/>
          <w:color w:val="000000"/>
          <w:sz w:val="23"/>
        </w:rPr>
        <w:t xml:space="preserve"> Aon fhaisnéis a bhaineann le duine nádúrtha aitheanta nó inaitheanta. Is é atá i gceist le duine nádúrtha inaitheanta ná duine ar féidir iad a aithint, go díreach nó go hindíreach, go háirithe trí thagairt d</w:t>
      </w:r>
      <w:r w:rsidR="001340F4" w:rsidRPr="00024793">
        <w:rPr>
          <w:rFonts w:ascii="Calibri" w:hAnsi="Calibri" w:cs="Calibri"/>
          <w:snapToGrid w:val="0"/>
          <w:color w:val="000000"/>
          <w:sz w:val="23"/>
        </w:rPr>
        <w:t>’</w:t>
      </w:r>
      <w:r w:rsidRPr="00024793">
        <w:rPr>
          <w:rFonts w:ascii="Calibri" w:hAnsi="Calibri" w:cs="Calibri"/>
          <w:snapToGrid w:val="0"/>
          <w:color w:val="000000"/>
          <w:sz w:val="23"/>
        </w:rPr>
        <w:t>aitheantóir amhail ainm, uimhir aitheantais, sonraí suímh, aitheantóir ar líne nó toisc amháin nó níos mó a bhaineann go sonrach le haitheantas fisiciúil, fiseolaíoch, géiniteach, meabhrach, geilleagrach, cultúrtha nó sóisialta an duine nádúrtha sin. Cuimsítear leis seo freisin sonraí a d</w:t>
      </w:r>
      <w:r w:rsidR="001340F4" w:rsidRPr="00024793">
        <w:rPr>
          <w:rFonts w:ascii="Calibri" w:hAnsi="Calibri" w:cs="Calibri"/>
          <w:snapToGrid w:val="0"/>
          <w:color w:val="000000"/>
          <w:sz w:val="23"/>
        </w:rPr>
        <w:t>’</w:t>
      </w:r>
      <w:r w:rsidRPr="00024793">
        <w:rPr>
          <w:rFonts w:ascii="Calibri" w:hAnsi="Calibri" w:cs="Calibri"/>
          <w:snapToGrid w:val="0"/>
          <w:color w:val="000000"/>
          <w:sz w:val="23"/>
        </w:rPr>
        <w:t xml:space="preserve">fhéadfadh a bheith, in éineacht le sonraí eile, mar bhonn le haitheantas duine nádúrtha, nó gur dócha gurb amhlaidh a bheadh siad. </w:t>
      </w:r>
    </w:p>
    <w:p w14:paraId="7007D03F" w14:textId="77777777" w:rsidR="004855CF" w:rsidRPr="00024793" w:rsidRDefault="004855CF" w:rsidP="008040F1">
      <w:pPr>
        <w:spacing w:after="0" w:line="276" w:lineRule="auto"/>
        <w:jc w:val="both"/>
        <w:rPr>
          <w:rFonts w:ascii="Calibri" w:hAnsi="Calibri" w:cs="Calibri"/>
          <w:snapToGrid w:val="0"/>
          <w:color w:val="000000"/>
          <w:sz w:val="23"/>
          <w:szCs w:val="23"/>
        </w:rPr>
      </w:pPr>
    </w:p>
    <w:p w14:paraId="76CCE3B7" w14:textId="77777777" w:rsidR="00673A26" w:rsidRPr="00024793" w:rsidRDefault="002E32FD" w:rsidP="00F36ADB">
      <w:pPr>
        <w:pStyle w:val="Heading2"/>
        <w:numPr>
          <w:ilvl w:val="0"/>
          <w:numId w:val="0"/>
        </w:numPr>
        <w:spacing w:before="0" w:line="360" w:lineRule="auto"/>
        <w:jc w:val="both"/>
        <w:rPr>
          <w:rFonts w:eastAsiaTheme="minorHAnsi" w:cstheme="minorHAnsi"/>
          <w:snapToGrid w:val="0"/>
        </w:rPr>
      </w:pPr>
      <w:hyperlink r:id="rId17" w:history="1">
        <w:bookmarkStart w:id="23" w:name="_Toc184805556"/>
        <w:r w:rsidR="00673A26" w:rsidRPr="00024793">
          <w:rPr>
            <w:rStyle w:val="Hyperlink"/>
            <w:rFonts w:eastAsiaTheme="minorHAnsi" w:cstheme="minorHAnsi"/>
            <w:snapToGrid w:val="0"/>
          </w:rPr>
          <w:t xml:space="preserve">Aguisín 2 – </w:t>
        </w:r>
        <w:r w:rsidR="00673A26" w:rsidRPr="00024793">
          <w:rPr>
            <w:rStyle w:val="Hyperlink"/>
            <w:rFonts w:eastAsiaTheme="minorHAnsi" w:cstheme="minorHAnsi"/>
            <w:i/>
            <w:snapToGrid w:val="0"/>
          </w:rPr>
          <w:t>Teimpléid Chomharthaí TCI</w:t>
        </w:r>
        <w:bookmarkEnd w:id="23"/>
      </w:hyperlink>
    </w:p>
    <w:p w14:paraId="2D48D3CD" w14:textId="77777777" w:rsidR="008B2085" w:rsidRPr="00024793" w:rsidRDefault="002E32FD" w:rsidP="00F36ADB">
      <w:pPr>
        <w:pStyle w:val="Heading2"/>
        <w:numPr>
          <w:ilvl w:val="0"/>
          <w:numId w:val="0"/>
        </w:numPr>
        <w:spacing w:before="0" w:line="360" w:lineRule="auto"/>
        <w:ind w:left="1134" w:hanging="1134"/>
        <w:jc w:val="both"/>
        <w:rPr>
          <w:rStyle w:val="Hyperlink"/>
          <w:rFonts w:eastAsiaTheme="minorHAnsi" w:cstheme="minorHAnsi"/>
          <w:i/>
          <w:snapToGrid w:val="0"/>
        </w:rPr>
      </w:pPr>
      <w:hyperlink r:id="rId18" w:history="1">
        <w:bookmarkStart w:id="24" w:name="_Toc184805557"/>
        <w:r w:rsidR="008B2085" w:rsidRPr="00024793">
          <w:rPr>
            <w:rStyle w:val="Hyperlink"/>
            <w:rFonts w:eastAsiaTheme="minorHAnsi" w:cstheme="minorHAnsi"/>
            <w:snapToGrid w:val="0"/>
          </w:rPr>
          <w:t xml:space="preserve">Aguisín 5 – </w:t>
        </w:r>
        <w:r w:rsidR="008B2085" w:rsidRPr="00024793">
          <w:rPr>
            <w:rStyle w:val="Hyperlink"/>
            <w:rFonts w:eastAsiaTheme="minorHAnsi" w:cstheme="minorHAnsi"/>
            <w:i/>
            <w:snapToGrid w:val="0"/>
          </w:rPr>
          <w:t>Foirm - Taifeadta agus/nó Aistrithe TCI chuig 3</w:t>
        </w:r>
        <w:r w:rsidR="008B2085" w:rsidRPr="00024793">
          <w:rPr>
            <w:rStyle w:val="Hyperlink"/>
            <w:rFonts w:eastAsiaTheme="minorHAnsi" w:cstheme="minorHAnsi"/>
            <w:i/>
            <w:snapToGrid w:val="0"/>
            <w:vertAlign w:val="superscript"/>
          </w:rPr>
          <w:t>ú</w:t>
        </w:r>
        <w:r w:rsidR="008B2085" w:rsidRPr="00024793">
          <w:rPr>
            <w:rStyle w:val="Hyperlink"/>
            <w:rFonts w:eastAsiaTheme="minorHAnsi" w:cstheme="minorHAnsi"/>
            <w:i/>
            <w:snapToGrid w:val="0"/>
          </w:rPr>
          <w:t xml:space="preserve"> Páirtí</w:t>
        </w:r>
        <w:bookmarkEnd w:id="24"/>
      </w:hyperlink>
    </w:p>
    <w:p w14:paraId="5DF21DBD" w14:textId="77777777" w:rsidR="00F36ADB" w:rsidRPr="00024793" w:rsidRDefault="002E32FD" w:rsidP="00F36ADB">
      <w:pPr>
        <w:rPr>
          <w:rFonts w:ascii="Calibri Light" w:hAnsi="Calibri Light" w:cs="Calibri Light"/>
          <w:b/>
          <w:bCs/>
          <w:i/>
          <w:iCs/>
          <w:snapToGrid w:val="0"/>
          <w:sz w:val="28"/>
          <w:szCs w:val="28"/>
          <w:u w:val="single"/>
        </w:rPr>
      </w:pPr>
      <w:hyperlink r:id="rId19" w:history="1">
        <w:r w:rsidR="00F36ADB" w:rsidRPr="00024793">
          <w:rPr>
            <w:rStyle w:val="Hyperlink"/>
            <w:rFonts w:ascii="Calibri Light" w:hAnsi="Calibri Light" w:cs="Calibri Light"/>
            <w:b/>
            <w:snapToGrid w:val="0"/>
            <w:sz w:val="28"/>
          </w:rPr>
          <w:t xml:space="preserve">Aguisín 6 – </w:t>
        </w:r>
        <w:r w:rsidR="00F36ADB" w:rsidRPr="00024793">
          <w:rPr>
            <w:rStyle w:val="Hyperlink"/>
            <w:rFonts w:ascii="Calibri Light" w:hAnsi="Calibri Light" w:cs="Calibri Light"/>
            <w:b/>
            <w:i/>
            <w:snapToGrid w:val="0"/>
            <w:sz w:val="28"/>
          </w:rPr>
          <w:t>Fógraí Príobháideachais</w:t>
        </w:r>
      </w:hyperlink>
    </w:p>
    <w:p w14:paraId="2C6BB354" w14:textId="77777777" w:rsidR="00BD0689" w:rsidRPr="00024793" w:rsidRDefault="002E32FD" w:rsidP="00F36ADB">
      <w:pPr>
        <w:pStyle w:val="Heading2"/>
        <w:numPr>
          <w:ilvl w:val="0"/>
          <w:numId w:val="0"/>
        </w:numPr>
        <w:spacing w:line="276" w:lineRule="auto"/>
        <w:ind w:left="1491" w:hanging="1491"/>
        <w:jc w:val="both"/>
        <w:rPr>
          <w:rFonts w:eastAsiaTheme="minorHAnsi"/>
          <w:snapToGrid w:val="0"/>
        </w:rPr>
      </w:pPr>
      <w:hyperlink r:id="rId20" w:history="1">
        <w:bookmarkStart w:id="25" w:name="_Toc184805558"/>
        <w:r w:rsidR="00BD0689" w:rsidRPr="00024793">
          <w:rPr>
            <w:rStyle w:val="Hyperlink"/>
            <w:rFonts w:eastAsiaTheme="minorHAnsi" w:cstheme="minorHAnsi"/>
            <w:snapToGrid w:val="0"/>
          </w:rPr>
          <w:t xml:space="preserve">Aguisín 7 - </w:t>
        </w:r>
        <w:r w:rsidR="00BD0689" w:rsidRPr="00024793">
          <w:rPr>
            <w:rStyle w:val="Hyperlink"/>
            <w:rFonts w:eastAsiaTheme="minorHAnsi" w:cstheme="minorHAnsi"/>
            <w:i/>
            <w:snapToGrid w:val="0"/>
          </w:rPr>
          <w:t>Fardal de cheamaraí TCI atá suiteáilte ag Comhairle Chontae na Gaillimhe ar fud Chontae na Gaillimhe mar aon le heolas faoina stádas oibríochtúil i láthair na huaire</w:t>
        </w:r>
        <w:bookmarkEnd w:id="25"/>
      </w:hyperlink>
    </w:p>
    <w:p w14:paraId="3ACB64EC" w14:textId="77777777" w:rsidR="00AC19F5" w:rsidRPr="0085494A" w:rsidRDefault="00AC19F5" w:rsidP="008040F1">
      <w:pPr>
        <w:spacing w:after="0" w:line="276" w:lineRule="auto"/>
        <w:jc w:val="both"/>
        <w:rPr>
          <w:snapToGrid w:val="0"/>
          <w:sz w:val="22"/>
          <w:szCs w:val="22"/>
        </w:rPr>
      </w:pPr>
    </w:p>
    <w:sectPr w:rsidR="00AC19F5" w:rsidRPr="0085494A" w:rsidSect="00D8170D">
      <w:headerReference w:type="even" r:id="rId21"/>
      <w:headerReference w:type="default" r:id="rId22"/>
      <w:footerReference w:type="even" r:id="rId23"/>
      <w:footerReference w:type="default" r:id="rId24"/>
      <w:headerReference w:type="first" r:id="rId25"/>
      <w:footerReference w:type="first" r:id="rId26"/>
      <w:pgSz w:w="11906" w:h="16838"/>
      <w:pgMar w:top="1276" w:right="1440" w:bottom="993"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3CA8A" w14:textId="77777777" w:rsidR="000161A5" w:rsidRDefault="000161A5" w:rsidP="00AC19F5">
      <w:pPr>
        <w:spacing w:after="0" w:line="240" w:lineRule="auto"/>
      </w:pPr>
      <w:r>
        <w:separator/>
      </w:r>
    </w:p>
  </w:endnote>
  <w:endnote w:type="continuationSeparator" w:id="0">
    <w:p w14:paraId="389FEC6F" w14:textId="77777777" w:rsidR="000161A5" w:rsidRDefault="000161A5" w:rsidP="00AC1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130B" w14:textId="77777777" w:rsidR="001656CB" w:rsidRDefault="001656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061587"/>
      <w:docPartObj>
        <w:docPartGallery w:val="Page Numbers (Bottom of Page)"/>
        <w:docPartUnique/>
      </w:docPartObj>
    </w:sdtPr>
    <w:sdtEndPr>
      <w:rPr>
        <w:noProof/>
      </w:rPr>
    </w:sdtEndPr>
    <w:sdtContent>
      <w:p w14:paraId="62992B0B" w14:textId="77777777" w:rsidR="00295572" w:rsidRDefault="00295572">
        <w:pPr>
          <w:pStyle w:val="Footer"/>
          <w:jc w:val="right"/>
        </w:pPr>
        <w:r>
          <w:fldChar w:fldCharType="begin"/>
        </w:r>
        <w:r>
          <w:instrText xml:space="preserve"> PAGE   \* MERGEFORMAT </w:instrText>
        </w:r>
        <w:r>
          <w:fldChar w:fldCharType="separate"/>
        </w:r>
        <w:r w:rsidR="00A35F99">
          <w:rPr>
            <w:noProof/>
          </w:rPr>
          <w:t>1</w:t>
        </w:r>
        <w:r w:rsidR="00A35F99">
          <w:rPr>
            <w:noProof/>
          </w:rPr>
          <w:t>4</w:t>
        </w:r>
        <w:r>
          <w:rPr>
            <w:noProof/>
          </w:rPr>
          <w:fldChar w:fldCharType="end"/>
        </w:r>
      </w:p>
    </w:sdtContent>
  </w:sdt>
  <w:p w14:paraId="291537A3" w14:textId="77777777" w:rsidR="00295572" w:rsidRDefault="002955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BB8E" w14:textId="77777777" w:rsidR="001656CB" w:rsidRDefault="00165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76838" w14:textId="77777777" w:rsidR="000161A5" w:rsidRDefault="000161A5" w:rsidP="00AC19F5">
      <w:pPr>
        <w:spacing w:after="0" w:line="240" w:lineRule="auto"/>
      </w:pPr>
      <w:r>
        <w:separator/>
      </w:r>
    </w:p>
  </w:footnote>
  <w:footnote w:type="continuationSeparator" w:id="0">
    <w:p w14:paraId="7B01FA22" w14:textId="77777777" w:rsidR="000161A5" w:rsidRDefault="000161A5" w:rsidP="00AC1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17F8" w14:textId="77777777" w:rsidR="001656CB" w:rsidRDefault="001656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F7D26" w14:textId="77777777" w:rsidR="00295572" w:rsidRDefault="00295572">
    <w:pPr>
      <w:pStyle w:val="Header"/>
    </w:pPr>
    <w:r>
      <w:t>Beartas TCI Chomhairle Chontae na Gaillimhe: Leagan 1.6</w:t>
    </w:r>
  </w:p>
  <w:p w14:paraId="71F103DA" w14:textId="77777777" w:rsidR="00295572" w:rsidRDefault="00D8170D">
    <w:pPr>
      <w:pStyle w:val="Header"/>
    </w:pPr>
    <w:r>
      <w:rPr>
        <w:noProof/>
        <w:snapToGrid w:val="0"/>
      </w:rPr>
      <w:drawing>
        <wp:anchor distT="0" distB="0" distL="114300" distR="114300" simplePos="0" relativeHeight="251658240" behindDoc="1" locked="0" layoutInCell="1" allowOverlap="1" wp14:anchorId="7739C828" wp14:editId="211AF4A9">
          <wp:simplePos x="0" y="0"/>
          <wp:positionH relativeFrom="page">
            <wp:align>right</wp:align>
          </wp:positionH>
          <wp:positionV relativeFrom="paragraph">
            <wp:posOffset>2135337</wp:posOffset>
          </wp:positionV>
          <wp:extent cx="7556380" cy="5206418"/>
          <wp:effectExtent l="0" t="0" r="6985" b="0"/>
          <wp:wrapNone/>
          <wp:docPr id="1389278274" name="Picture 1389278274" descr="C:\Users\gking\AppData\Local\Microsoft\Windows\Temporary Internet Files\Content.Outlook\GSWZVRUD\GalwayCoCo_Crest_Stacked_FC_S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king\AppData\Local\Microsoft\Windows\Temporary Internet Files\Content.Outlook\GSWZVRUD\GalwayCoCo_Crest_Stacked_FC_S_CMYK.JPG"/>
                  <pic:cNvPicPr>
                    <a:picLocks noChangeAspect="1" noChangeArrowheads="1"/>
                  </pic:cNvPicPr>
                </pic:nvPicPr>
                <pic:blipFill>
                  <a:blip r:embed="rId1" cstate="print">
                    <a:alphaModFix amt="20000"/>
                    <a:extLst>
                      <a:ext uri="{28A0092B-C50C-407E-A947-70E740481C1C}">
                        <a14:useLocalDpi xmlns:a14="http://schemas.microsoft.com/office/drawing/2010/main" val="0"/>
                      </a:ext>
                    </a:extLst>
                  </a:blip>
                  <a:srcRect/>
                  <a:stretch>
                    <a:fillRect/>
                  </a:stretch>
                </pic:blipFill>
                <pic:spPr bwMode="auto">
                  <a:xfrm>
                    <a:off x="0" y="0"/>
                    <a:ext cx="7556380" cy="520641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2AAB4" w14:textId="77777777" w:rsidR="00D8170D" w:rsidRDefault="00D8170D" w:rsidP="00D8170D">
    <w:pPr>
      <w:pStyle w:val="Header"/>
    </w:pPr>
    <w:r>
      <w:t>Beartas TCI Chomhairle Chontae na Gaillimhe: Leagan 1.6</w:t>
    </w:r>
  </w:p>
  <w:p w14:paraId="59BBB8E5" w14:textId="77777777" w:rsidR="00D8170D" w:rsidRDefault="00D817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17E"/>
    <w:multiLevelType w:val="hybridMultilevel"/>
    <w:tmpl w:val="41EEA2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87B1C"/>
    <w:multiLevelType w:val="hybridMultilevel"/>
    <w:tmpl w:val="586218BA"/>
    <w:lvl w:ilvl="0" w:tplc="BD146254">
      <w:numFmt w:val="bullet"/>
      <w:lvlText w:val="•"/>
      <w:lvlJc w:val="left"/>
      <w:pPr>
        <w:ind w:left="786"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D36C58"/>
    <w:multiLevelType w:val="hybridMultilevel"/>
    <w:tmpl w:val="9FF8926C"/>
    <w:lvl w:ilvl="0" w:tplc="BD146254">
      <w:numFmt w:val="bullet"/>
      <w:lvlText w:val="•"/>
      <w:lvlJc w:val="left"/>
      <w:pPr>
        <w:ind w:left="1092" w:hanging="360"/>
      </w:pPr>
      <w:rPr>
        <w:rFonts w:ascii="Calibri" w:eastAsiaTheme="minorEastAsia" w:hAnsi="Calibri" w:cstheme="minorBidi" w:hint="default"/>
      </w:rPr>
    </w:lvl>
    <w:lvl w:ilvl="1" w:tplc="18090003" w:tentative="1">
      <w:start w:val="1"/>
      <w:numFmt w:val="bullet"/>
      <w:lvlText w:val="o"/>
      <w:lvlJc w:val="left"/>
      <w:pPr>
        <w:ind w:left="1746" w:hanging="360"/>
      </w:pPr>
      <w:rPr>
        <w:rFonts w:ascii="Courier New" w:hAnsi="Courier New" w:cs="Courier New" w:hint="default"/>
      </w:rPr>
    </w:lvl>
    <w:lvl w:ilvl="2" w:tplc="18090005" w:tentative="1">
      <w:start w:val="1"/>
      <w:numFmt w:val="bullet"/>
      <w:lvlText w:val=""/>
      <w:lvlJc w:val="left"/>
      <w:pPr>
        <w:ind w:left="2466" w:hanging="360"/>
      </w:pPr>
      <w:rPr>
        <w:rFonts w:ascii="Wingdings" w:hAnsi="Wingdings" w:hint="default"/>
      </w:rPr>
    </w:lvl>
    <w:lvl w:ilvl="3" w:tplc="18090001" w:tentative="1">
      <w:start w:val="1"/>
      <w:numFmt w:val="bullet"/>
      <w:lvlText w:val=""/>
      <w:lvlJc w:val="left"/>
      <w:pPr>
        <w:ind w:left="3186" w:hanging="360"/>
      </w:pPr>
      <w:rPr>
        <w:rFonts w:ascii="Symbol" w:hAnsi="Symbol" w:hint="default"/>
      </w:rPr>
    </w:lvl>
    <w:lvl w:ilvl="4" w:tplc="18090003" w:tentative="1">
      <w:start w:val="1"/>
      <w:numFmt w:val="bullet"/>
      <w:lvlText w:val="o"/>
      <w:lvlJc w:val="left"/>
      <w:pPr>
        <w:ind w:left="3906" w:hanging="360"/>
      </w:pPr>
      <w:rPr>
        <w:rFonts w:ascii="Courier New" w:hAnsi="Courier New" w:cs="Courier New" w:hint="default"/>
      </w:rPr>
    </w:lvl>
    <w:lvl w:ilvl="5" w:tplc="18090005" w:tentative="1">
      <w:start w:val="1"/>
      <w:numFmt w:val="bullet"/>
      <w:lvlText w:val=""/>
      <w:lvlJc w:val="left"/>
      <w:pPr>
        <w:ind w:left="4626" w:hanging="360"/>
      </w:pPr>
      <w:rPr>
        <w:rFonts w:ascii="Wingdings" w:hAnsi="Wingdings" w:hint="default"/>
      </w:rPr>
    </w:lvl>
    <w:lvl w:ilvl="6" w:tplc="18090001" w:tentative="1">
      <w:start w:val="1"/>
      <w:numFmt w:val="bullet"/>
      <w:lvlText w:val=""/>
      <w:lvlJc w:val="left"/>
      <w:pPr>
        <w:ind w:left="5346" w:hanging="360"/>
      </w:pPr>
      <w:rPr>
        <w:rFonts w:ascii="Symbol" w:hAnsi="Symbol" w:hint="default"/>
      </w:rPr>
    </w:lvl>
    <w:lvl w:ilvl="7" w:tplc="18090003" w:tentative="1">
      <w:start w:val="1"/>
      <w:numFmt w:val="bullet"/>
      <w:lvlText w:val="o"/>
      <w:lvlJc w:val="left"/>
      <w:pPr>
        <w:ind w:left="6066" w:hanging="360"/>
      </w:pPr>
      <w:rPr>
        <w:rFonts w:ascii="Courier New" w:hAnsi="Courier New" w:cs="Courier New" w:hint="default"/>
      </w:rPr>
    </w:lvl>
    <w:lvl w:ilvl="8" w:tplc="18090005" w:tentative="1">
      <w:start w:val="1"/>
      <w:numFmt w:val="bullet"/>
      <w:lvlText w:val=""/>
      <w:lvlJc w:val="left"/>
      <w:pPr>
        <w:ind w:left="6786" w:hanging="360"/>
      </w:pPr>
      <w:rPr>
        <w:rFonts w:ascii="Wingdings" w:hAnsi="Wingdings" w:hint="default"/>
      </w:rPr>
    </w:lvl>
  </w:abstractNum>
  <w:abstractNum w:abstractNumId="3" w15:restartNumberingAfterBreak="0">
    <w:nsid w:val="07EF0BDC"/>
    <w:multiLevelType w:val="hybridMultilevel"/>
    <w:tmpl w:val="61FEE812"/>
    <w:lvl w:ilvl="0" w:tplc="F694339C">
      <w:start w:val="1"/>
      <w:numFmt w:val="upperRoman"/>
      <w:lvlText w:val="%1)"/>
      <w:lvlJc w:val="left"/>
      <w:pPr>
        <w:ind w:left="1026" w:hanging="720"/>
      </w:pPr>
      <w:rPr>
        <w:rFonts w:hint="default"/>
      </w:rPr>
    </w:lvl>
    <w:lvl w:ilvl="1" w:tplc="18090019" w:tentative="1">
      <w:start w:val="1"/>
      <w:numFmt w:val="lowerLetter"/>
      <w:lvlText w:val="%2."/>
      <w:lvlJc w:val="left"/>
      <w:pPr>
        <w:ind w:left="1386" w:hanging="360"/>
      </w:pPr>
    </w:lvl>
    <w:lvl w:ilvl="2" w:tplc="1809001B" w:tentative="1">
      <w:start w:val="1"/>
      <w:numFmt w:val="lowerRoman"/>
      <w:lvlText w:val="%3."/>
      <w:lvlJc w:val="right"/>
      <w:pPr>
        <w:ind w:left="2106" w:hanging="180"/>
      </w:pPr>
    </w:lvl>
    <w:lvl w:ilvl="3" w:tplc="1809000F" w:tentative="1">
      <w:start w:val="1"/>
      <w:numFmt w:val="decimal"/>
      <w:lvlText w:val="%4."/>
      <w:lvlJc w:val="left"/>
      <w:pPr>
        <w:ind w:left="2826" w:hanging="360"/>
      </w:pPr>
    </w:lvl>
    <w:lvl w:ilvl="4" w:tplc="18090019" w:tentative="1">
      <w:start w:val="1"/>
      <w:numFmt w:val="lowerLetter"/>
      <w:lvlText w:val="%5."/>
      <w:lvlJc w:val="left"/>
      <w:pPr>
        <w:ind w:left="3546" w:hanging="360"/>
      </w:pPr>
    </w:lvl>
    <w:lvl w:ilvl="5" w:tplc="1809001B" w:tentative="1">
      <w:start w:val="1"/>
      <w:numFmt w:val="lowerRoman"/>
      <w:lvlText w:val="%6."/>
      <w:lvlJc w:val="right"/>
      <w:pPr>
        <w:ind w:left="4266" w:hanging="180"/>
      </w:pPr>
    </w:lvl>
    <w:lvl w:ilvl="6" w:tplc="1809000F" w:tentative="1">
      <w:start w:val="1"/>
      <w:numFmt w:val="decimal"/>
      <w:lvlText w:val="%7."/>
      <w:lvlJc w:val="left"/>
      <w:pPr>
        <w:ind w:left="4986" w:hanging="360"/>
      </w:pPr>
    </w:lvl>
    <w:lvl w:ilvl="7" w:tplc="18090019" w:tentative="1">
      <w:start w:val="1"/>
      <w:numFmt w:val="lowerLetter"/>
      <w:lvlText w:val="%8."/>
      <w:lvlJc w:val="left"/>
      <w:pPr>
        <w:ind w:left="5706" w:hanging="360"/>
      </w:pPr>
    </w:lvl>
    <w:lvl w:ilvl="8" w:tplc="1809001B" w:tentative="1">
      <w:start w:val="1"/>
      <w:numFmt w:val="lowerRoman"/>
      <w:lvlText w:val="%9."/>
      <w:lvlJc w:val="right"/>
      <w:pPr>
        <w:ind w:left="6426" w:hanging="180"/>
      </w:pPr>
    </w:lvl>
  </w:abstractNum>
  <w:abstractNum w:abstractNumId="4" w15:restartNumberingAfterBreak="0">
    <w:nsid w:val="0B737D25"/>
    <w:multiLevelType w:val="hybridMultilevel"/>
    <w:tmpl w:val="56F45928"/>
    <w:lvl w:ilvl="0" w:tplc="5A248B38">
      <w:start w:val="11"/>
      <w:numFmt w:val="bullet"/>
      <w:lvlText w:val="-"/>
      <w:lvlJc w:val="left"/>
      <w:pPr>
        <w:ind w:left="720" w:hanging="360"/>
      </w:pPr>
      <w:rPr>
        <w:rFonts w:ascii="Calibri" w:eastAsiaTheme="minorEastAsia" w:hAnsi="Calibri" w:cs="Calibri"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29103E1"/>
    <w:multiLevelType w:val="hybridMultilevel"/>
    <w:tmpl w:val="01E066F2"/>
    <w:lvl w:ilvl="0" w:tplc="E550C3BE">
      <w:start w:val="1"/>
      <w:numFmt w:val="decimal"/>
      <w:lvlText w:val="%1."/>
      <w:lvlJc w:val="left"/>
      <w:pPr>
        <w:ind w:left="666" w:hanging="360"/>
      </w:pPr>
      <w:rPr>
        <w:rFonts w:hint="default"/>
        <w:b/>
        <w:bCs/>
        <w:color w:val="2F5496" w:themeColor="accent1" w:themeShade="BF"/>
        <w:sz w:val="32"/>
        <w:szCs w:val="32"/>
      </w:rPr>
    </w:lvl>
    <w:lvl w:ilvl="1" w:tplc="18090019" w:tentative="1">
      <w:start w:val="1"/>
      <w:numFmt w:val="lowerLetter"/>
      <w:lvlText w:val="%2."/>
      <w:lvlJc w:val="left"/>
      <w:pPr>
        <w:ind w:left="1386" w:hanging="360"/>
      </w:pPr>
    </w:lvl>
    <w:lvl w:ilvl="2" w:tplc="1809001B" w:tentative="1">
      <w:start w:val="1"/>
      <w:numFmt w:val="lowerRoman"/>
      <w:lvlText w:val="%3."/>
      <w:lvlJc w:val="right"/>
      <w:pPr>
        <w:ind w:left="2106" w:hanging="180"/>
      </w:pPr>
    </w:lvl>
    <w:lvl w:ilvl="3" w:tplc="1809000F" w:tentative="1">
      <w:start w:val="1"/>
      <w:numFmt w:val="decimal"/>
      <w:lvlText w:val="%4."/>
      <w:lvlJc w:val="left"/>
      <w:pPr>
        <w:ind w:left="2826" w:hanging="360"/>
      </w:pPr>
    </w:lvl>
    <w:lvl w:ilvl="4" w:tplc="18090019" w:tentative="1">
      <w:start w:val="1"/>
      <w:numFmt w:val="lowerLetter"/>
      <w:lvlText w:val="%5."/>
      <w:lvlJc w:val="left"/>
      <w:pPr>
        <w:ind w:left="3546" w:hanging="360"/>
      </w:pPr>
    </w:lvl>
    <w:lvl w:ilvl="5" w:tplc="1809001B" w:tentative="1">
      <w:start w:val="1"/>
      <w:numFmt w:val="lowerRoman"/>
      <w:lvlText w:val="%6."/>
      <w:lvlJc w:val="right"/>
      <w:pPr>
        <w:ind w:left="4266" w:hanging="180"/>
      </w:pPr>
    </w:lvl>
    <w:lvl w:ilvl="6" w:tplc="1809000F" w:tentative="1">
      <w:start w:val="1"/>
      <w:numFmt w:val="decimal"/>
      <w:lvlText w:val="%7."/>
      <w:lvlJc w:val="left"/>
      <w:pPr>
        <w:ind w:left="4986" w:hanging="360"/>
      </w:pPr>
    </w:lvl>
    <w:lvl w:ilvl="7" w:tplc="18090019" w:tentative="1">
      <w:start w:val="1"/>
      <w:numFmt w:val="lowerLetter"/>
      <w:lvlText w:val="%8."/>
      <w:lvlJc w:val="left"/>
      <w:pPr>
        <w:ind w:left="5706" w:hanging="360"/>
      </w:pPr>
    </w:lvl>
    <w:lvl w:ilvl="8" w:tplc="1809001B" w:tentative="1">
      <w:start w:val="1"/>
      <w:numFmt w:val="lowerRoman"/>
      <w:lvlText w:val="%9."/>
      <w:lvlJc w:val="right"/>
      <w:pPr>
        <w:ind w:left="6426" w:hanging="180"/>
      </w:pPr>
    </w:lvl>
  </w:abstractNum>
  <w:abstractNum w:abstractNumId="6" w15:restartNumberingAfterBreak="0">
    <w:nsid w:val="18830CC0"/>
    <w:multiLevelType w:val="hybridMultilevel"/>
    <w:tmpl w:val="C85604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EFD1553"/>
    <w:multiLevelType w:val="hybridMultilevel"/>
    <w:tmpl w:val="67384772"/>
    <w:lvl w:ilvl="0" w:tplc="BD146254">
      <w:numFmt w:val="bullet"/>
      <w:lvlText w:val="•"/>
      <w:lvlJc w:val="left"/>
      <w:pPr>
        <w:ind w:left="786"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F746716"/>
    <w:multiLevelType w:val="hybridMultilevel"/>
    <w:tmpl w:val="1CE615DC"/>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9" w15:restartNumberingAfterBreak="0">
    <w:nsid w:val="1FC46942"/>
    <w:multiLevelType w:val="hybridMultilevel"/>
    <w:tmpl w:val="AA5CFFFA"/>
    <w:lvl w:ilvl="0" w:tplc="7E84ED40">
      <w:start w:val="1"/>
      <w:numFmt w:val="decimal"/>
      <w:lvlText w:val="%1."/>
      <w:lvlJc w:val="left"/>
      <w:pPr>
        <w:ind w:left="720" w:hanging="360"/>
      </w:pPr>
      <w:rPr>
        <w:rFonts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03C5A7F"/>
    <w:multiLevelType w:val="hybridMultilevel"/>
    <w:tmpl w:val="184EBE5E"/>
    <w:lvl w:ilvl="0" w:tplc="BD146254">
      <w:numFmt w:val="bullet"/>
      <w:lvlText w:val="•"/>
      <w:lvlJc w:val="left"/>
      <w:pPr>
        <w:ind w:left="786"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7411C26"/>
    <w:multiLevelType w:val="hybridMultilevel"/>
    <w:tmpl w:val="35F8CA84"/>
    <w:lvl w:ilvl="0" w:tplc="BD146254">
      <w:numFmt w:val="bullet"/>
      <w:lvlText w:val="•"/>
      <w:lvlJc w:val="left"/>
      <w:pPr>
        <w:ind w:left="786"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81D192D"/>
    <w:multiLevelType w:val="hybridMultilevel"/>
    <w:tmpl w:val="8A44F37E"/>
    <w:lvl w:ilvl="0" w:tplc="A9A6DCFA">
      <w:start w:val="1"/>
      <w:numFmt w:val="upperRoman"/>
      <w:pStyle w:val="Heading2"/>
      <w:lvlText w:val="%1."/>
      <w:lvlJc w:val="right"/>
      <w:pPr>
        <w:ind w:left="1353" w:hanging="360"/>
      </w:pPr>
      <w:rPr>
        <w:b/>
        <w:bCs/>
        <w:color w:val="2F5496" w:themeColor="accent1" w:themeShade="BF"/>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DB70060"/>
    <w:multiLevelType w:val="hybridMultilevel"/>
    <w:tmpl w:val="E42632C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0404959"/>
    <w:multiLevelType w:val="hybridMultilevel"/>
    <w:tmpl w:val="33328FFA"/>
    <w:lvl w:ilvl="0" w:tplc="F1423884">
      <w:start w:val="1"/>
      <w:numFmt w:val="decimal"/>
      <w:pStyle w:val="Heading1"/>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3D70873"/>
    <w:multiLevelType w:val="hybridMultilevel"/>
    <w:tmpl w:val="94D2D7BE"/>
    <w:lvl w:ilvl="0" w:tplc="BD146254">
      <w:numFmt w:val="bullet"/>
      <w:lvlText w:val="•"/>
      <w:lvlJc w:val="left"/>
      <w:pPr>
        <w:ind w:left="1070" w:hanging="360"/>
      </w:pPr>
      <w:rPr>
        <w:rFonts w:ascii="Calibri" w:eastAsiaTheme="minorEastAsia" w:hAnsi="Calibri" w:cstheme="minorBidi"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6" w15:restartNumberingAfterBreak="0">
    <w:nsid w:val="387069D8"/>
    <w:multiLevelType w:val="multilevel"/>
    <w:tmpl w:val="7FBE4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F465D0"/>
    <w:multiLevelType w:val="hybridMultilevel"/>
    <w:tmpl w:val="531E3596"/>
    <w:lvl w:ilvl="0" w:tplc="BD146254">
      <w:numFmt w:val="bullet"/>
      <w:lvlText w:val="•"/>
      <w:lvlJc w:val="left"/>
      <w:pPr>
        <w:ind w:left="786"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DA402A3"/>
    <w:multiLevelType w:val="hybridMultilevel"/>
    <w:tmpl w:val="AA5635CA"/>
    <w:lvl w:ilvl="0" w:tplc="BD146254">
      <w:numFmt w:val="bullet"/>
      <w:lvlText w:val="•"/>
      <w:lvlJc w:val="left"/>
      <w:pPr>
        <w:ind w:left="786"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03B6900"/>
    <w:multiLevelType w:val="hybridMultilevel"/>
    <w:tmpl w:val="D12AAE06"/>
    <w:lvl w:ilvl="0" w:tplc="BD146254">
      <w:numFmt w:val="bullet"/>
      <w:lvlText w:val="•"/>
      <w:lvlJc w:val="left"/>
      <w:pPr>
        <w:ind w:left="720" w:hanging="360"/>
      </w:pPr>
      <w:rPr>
        <w:rFonts w:ascii="Calibri" w:eastAsiaTheme="minorEastAsia" w:hAnsi="Calibri" w:cstheme="minorBid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1326704"/>
    <w:multiLevelType w:val="hybridMultilevel"/>
    <w:tmpl w:val="7DEAFA0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49AC1751"/>
    <w:multiLevelType w:val="hybridMultilevel"/>
    <w:tmpl w:val="064839B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DF27F67"/>
    <w:multiLevelType w:val="hybridMultilevel"/>
    <w:tmpl w:val="DE4A66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F1C327B"/>
    <w:multiLevelType w:val="hybridMultilevel"/>
    <w:tmpl w:val="F8E88D5A"/>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F3D1366"/>
    <w:multiLevelType w:val="hybridMultilevel"/>
    <w:tmpl w:val="E9AE569A"/>
    <w:lvl w:ilvl="0" w:tplc="E7E6191E">
      <w:start w:val="1"/>
      <w:numFmt w:val="upperRoman"/>
      <w:lvlText w:val="%1)"/>
      <w:lvlJc w:val="left"/>
      <w:pPr>
        <w:ind w:left="1080" w:hanging="720"/>
      </w:pPr>
      <w:rPr>
        <w:rFonts w:hint="default"/>
        <w:sz w:val="2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F953FFF"/>
    <w:multiLevelType w:val="hybridMultilevel"/>
    <w:tmpl w:val="D3E8FC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0FE7208"/>
    <w:multiLevelType w:val="hybridMultilevel"/>
    <w:tmpl w:val="BE08ABB2"/>
    <w:lvl w:ilvl="0" w:tplc="BD146254">
      <w:numFmt w:val="bullet"/>
      <w:lvlText w:val="•"/>
      <w:lvlJc w:val="left"/>
      <w:pPr>
        <w:ind w:left="786"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4447D3E"/>
    <w:multiLevelType w:val="hybridMultilevel"/>
    <w:tmpl w:val="F86AB480"/>
    <w:lvl w:ilvl="0" w:tplc="1809000F">
      <w:start w:val="1"/>
      <w:numFmt w:val="decimal"/>
      <w:lvlText w:val="%1."/>
      <w:lvlJc w:val="left"/>
      <w:pPr>
        <w:ind w:left="1287" w:hanging="360"/>
      </w:p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28" w15:restartNumberingAfterBreak="0">
    <w:nsid w:val="54AD45EE"/>
    <w:multiLevelType w:val="hybridMultilevel"/>
    <w:tmpl w:val="1B980504"/>
    <w:lvl w:ilvl="0" w:tplc="BD146254">
      <w:numFmt w:val="bullet"/>
      <w:lvlText w:val="•"/>
      <w:lvlJc w:val="left"/>
      <w:pPr>
        <w:ind w:left="786"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5655824"/>
    <w:multiLevelType w:val="hybridMultilevel"/>
    <w:tmpl w:val="39AABF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FF0994"/>
    <w:multiLevelType w:val="hybridMultilevel"/>
    <w:tmpl w:val="509026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B28657E"/>
    <w:multiLevelType w:val="hybridMultilevel"/>
    <w:tmpl w:val="F7A07860"/>
    <w:lvl w:ilvl="0" w:tplc="8E6A1486">
      <w:start w:val="1"/>
      <w:numFmt w:val="bullet"/>
      <w:lvlText w:val=""/>
      <w:lvlJc w:val="left"/>
      <w:pPr>
        <w:ind w:left="720" w:hanging="360"/>
      </w:pPr>
      <w:rPr>
        <w:rFonts w:ascii="Symbol" w:hAnsi="Symbol" w:hint="default"/>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0D35207"/>
    <w:multiLevelType w:val="hybridMultilevel"/>
    <w:tmpl w:val="217CF504"/>
    <w:lvl w:ilvl="0" w:tplc="BD146254">
      <w:numFmt w:val="bullet"/>
      <w:lvlText w:val="•"/>
      <w:lvlJc w:val="left"/>
      <w:pPr>
        <w:ind w:left="786"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16654FA"/>
    <w:multiLevelType w:val="hybridMultilevel"/>
    <w:tmpl w:val="690ED372"/>
    <w:lvl w:ilvl="0" w:tplc="BD146254">
      <w:numFmt w:val="bullet"/>
      <w:lvlText w:val="•"/>
      <w:lvlJc w:val="left"/>
      <w:pPr>
        <w:ind w:left="786"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3EB7F98"/>
    <w:multiLevelType w:val="hybridMultilevel"/>
    <w:tmpl w:val="A32C57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A6159AE"/>
    <w:multiLevelType w:val="hybridMultilevel"/>
    <w:tmpl w:val="EB92E6AC"/>
    <w:lvl w:ilvl="0" w:tplc="08090001">
      <w:start w:val="1"/>
      <w:numFmt w:val="bullet"/>
      <w:lvlText w:val=""/>
      <w:lvlJc w:val="left"/>
      <w:pPr>
        <w:tabs>
          <w:tab w:val="num" w:pos="360"/>
        </w:tabs>
        <w:ind w:left="360" w:hanging="360"/>
      </w:pPr>
      <w:rPr>
        <w:rFonts w:ascii="Symbol" w:hAnsi="Symbol" w:hint="default"/>
      </w:rPr>
    </w:lvl>
    <w:lvl w:ilvl="1" w:tplc="BDE0CC30">
      <w:start w:val="1"/>
      <w:numFmt w:val="decimal"/>
      <w:lvlText w:val="%2."/>
      <w:lvlJc w:val="left"/>
      <w:pPr>
        <w:tabs>
          <w:tab w:val="num" w:pos="1080"/>
        </w:tabs>
        <w:ind w:left="1080" w:hanging="360"/>
      </w:pPr>
      <w:rPr>
        <w:rFonts w:hint="default"/>
        <w:b/>
        <w:i w:val="0"/>
      </w:rPr>
    </w:lvl>
    <w:lvl w:ilvl="2" w:tplc="08090005" w:tentative="1">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B624A74"/>
    <w:multiLevelType w:val="hybridMultilevel"/>
    <w:tmpl w:val="1D5CC56C"/>
    <w:lvl w:ilvl="0" w:tplc="BD146254">
      <w:numFmt w:val="bullet"/>
      <w:lvlText w:val="•"/>
      <w:lvlJc w:val="left"/>
      <w:pPr>
        <w:ind w:left="786"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BAE43A6"/>
    <w:multiLevelType w:val="hybridMultilevel"/>
    <w:tmpl w:val="F50E9E26"/>
    <w:lvl w:ilvl="0" w:tplc="18090001">
      <w:start w:val="1"/>
      <w:numFmt w:val="bullet"/>
      <w:lvlText w:val=""/>
      <w:lvlJc w:val="left"/>
      <w:pPr>
        <w:ind w:left="666" w:hanging="360"/>
      </w:pPr>
      <w:rPr>
        <w:rFonts w:ascii="Symbol" w:hAnsi="Symbol" w:hint="default"/>
      </w:rPr>
    </w:lvl>
    <w:lvl w:ilvl="1" w:tplc="18090003" w:tentative="1">
      <w:start w:val="1"/>
      <w:numFmt w:val="bullet"/>
      <w:lvlText w:val="o"/>
      <w:lvlJc w:val="left"/>
      <w:pPr>
        <w:ind w:left="1386" w:hanging="360"/>
      </w:pPr>
      <w:rPr>
        <w:rFonts w:ascii="Courier New" w:hAnsi="Courier New" w:cs="Courier New" w:hint="default"/>
      </w:rPr>
    </w:lvl>
    <w:lvl w:ilvl="2" w:tplc="18090005" w:tentative="1">
      <w:start w:val="1"/>
      <w:numFmt w:val="bullet"/>
      <w:lvlText w:val=""/>
      <w:lvlJc w:val="left"/>
      <w:pPr>
        <w:ind w:left="2106" w:hanging="360"/>
      </w:pPr>
      <w:rPr>
        <w:rFonts w:ascii="Wingdings" w:hAnsi="Wingdings" w:hint="default"/>
      </w:rPr>
    </w:lvl>
    <w:lvl w:ilvl="3" w:tplc="18090001" w:tentative="1">
      <w:start w:val="1"/>
      <w:numFmt w:val="bullet"/>
      <w:lvlText w:val=""/>
      <w:lvlJc w:val="left"/>
      <w:pPr>
        <w:ind w:left="2826" w:hanging="360"/>
      </w:pPr>
      <w:rPr>
        <w:rFonts w:ascii="Symbol" w:hAnsi="Symbol" w:hint="default"/>
      </w:rPr>
    </w:lvl>
    <w:lvl w:ilvl="4" w:tplc="18090003" w:tentative="1">
      <w:start w:val="1"/>
      <w:numFmt w:val="bullet"/>
      <w:lvlText w:val="o"/>
      <w:lvlJc w:val="left"/>
      <w:pPr>
        <w:ind w:left="3546" w:hanging="360"/>
      </w:pPr>
      <w:rPr>
        <w:rFonts w:ascii="Courier New" w:hAnsi="Courier New" w:cs="Courier New" w:hint="default"/>
      </w:rPr>
    </w:lvl>
    <w:lvl w:ilvl="5" w:tplc="18090005" w:tentative="1">
      <w:start w:val="1"/>
      <w:numFmt w:val="bullet"/>
      <w:lvlText w:val=""/>
      <w:lvlJc w:val="left"/>
      <w:pPr>
        <w:ind w:left="4266" w:hanging="360"/>
      </w:pPr>
      <w:rPr>
        <w:rFonts w:ascii="Wingdings" w:hAnsi="Wingdings" w:hint="default"/>
      </w:rPr>
    </w:lvl>
    <w:lvl w:ilvl="6" w:tplc="18090001" w:tentative="1">
      <w:start w:val="1"/>
      <w:numFmt w:val="bullet"/>
      <w:lvlText w:val=""/>
      <w:lvlJc w:val="left"/>
      <w:pPr>
        <w:ind w:left="4986" w:hanging="360"/>
      </w:pPr>
      <w:rPr>
        <w:rFonts w:ascii="Symbol" w:hAnsi="Symbol" w:hint="default"/>
      </w:rPr>
    </w:lvl>
    <w:lvl w:ilvl="7" w:tplc="18090003" w:tentative="1">
      <w:start w:val="1"/>
      <w:numFmt w:val="bullet"/>
      <w:lvlText w:val="o"/>
      <w:lvlJc w:val="left"/>
      <w:pPr>
        <w:ind w:left="5706" w:hanging="360"/>
      </w:pPr>
      <w:rPr>
        <w:rFonts w:ascii="Courier New" w:hAnsi="Courier New" w:cs="Courier New" w:hint="default"/>
      </w:rPr>
    </w:lvl>
    <w:lvl w:ilvl="8" w:tplc="18090005" w:tentative="1">
      <w:start w:val="1"/>
      <w:numFmt w:val="bullet"/>
      <w:lvlText w:val=""/>
      <w:lvlJc w:val="left"/>
      <w:pPr>
        <w:ind w:left="6426" w:hanging="360"/>
      </w:pPr>
      <w:rPr>
        <w:rFonts w:ascii="Wingdings" w:hAnsi="Wingdings" w:hint="default"/>
      </w:rPr>
    </w:lvl>
  </w:abstractNum>
  <w:abstractNum w:abstractNumId="38" w15:restartNumberingAfterBreak="0">
    <w:nsid w:val="6D966835"/>
    <w:multiLevelType w:val="hybridMultilevel"/>
    <w:tmpl w:val="0E961738"/>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39" w15:restartNumberingAfterBreak="0">
    <w:nsid w:val="6FD50360"/>
    <w:multiLevelType w:val="hybridMultilevel"/>
    <w:tmpl w:val="C7B27BCA"/>
    <w:lvl w:ilvl="0" w:tplc="BD146254">
      <w:numFmt w:val="bullet"/>
      <w:lvlText w:val="•"/>
      <w:lvlJc w:val="left"/>
      <w:pPr>
        <w:ind w:left="786" w:hanging="360"/>
      </w:pPr>
      <w:rPr>
        <w:rFonts w:ascii="Calibri" w:eastAsiaTheme="minorEastAsia" w:hAnsi="Calibri" w:cstheme="minorBidi"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40" w15:restartNumberingAfterBreak="0">
    <w:nsid w:val="74BE651D"/>
    <w:multiLevelType w:val="hybridMultilevel"/>
    <w:tmpl w:val="862CD0D0"/>
    <w:lvl w:ilvl="0" w:tplc="BD146254">
      <w:numFmt w:val="bullet"/>
      <w:lvlText w:val="•"/>
      <w:lvlJc w:val="left"/>
      <w:pPr>
        <w:ind w:left="786"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5E17A43"/>
    <w:multiLevelType w:val="hybridMultilevel"/>
    <w:tmpl w:val="6A6054E4"/>
    <w:lvl w:ilvl="0" w:tplc="18090001">
      <w:start w:val="1"/>
      <w:numFmt w:val="bullet"/>
      <w:lvlText w:val=""/>
      <w:lvlJc w:val="left"/>
      <w:pPr>
        <w:ind w:left="1026" w:hanging="360"/>
      </w:pPr>
      <w:rPr>
        <w:rFonts w:ascii="Symbol" w:hAnsi="Symbol" w:hint="default"/>
      </w:rPr>
    </w:lvl>
    <w:lvl w:ilvl="1" w:tplc="18090003" w:tentative="1">
      <w:start w:val="1"/>
      <w:numFmt w:val="bullet"/>
      <w:lvlText w:val="o"/>
      <w:lvlJc w:val="left"/>
      <w:pPr>
        <w:ind w:left="1746" w:hanging="360"/>
      </w:pPr>
      <w:rPr>
        <w:rFonts w:ascii="Courier New" w:hAnsi="Courier New" w:cs="Courier New" w:hint="default"/>
      </w:rPr>
    </w:lvl>
    <w:lvl w:ilvl="2" w:tplc="18090005" w:tentative="1">
      <w:start w:val="1"/>
      <w:numFmt w:val="bullet"/>
      <w:lvlText w:val=""/>
      <w:lvlJc w:val="left"/>
      <w:pPr>
        <w:ind w:left="2466" w:hanging="360"/>
      </w:pPr>
      <w:rPr>
        <w:rFonts w:ascii="Wingdings" w:hAnsi="Wingdings" w:hint="default"/>
      </w:rPr>
    </w:lvl>
    <w:lvl w:ilvl="3" w:tplc="18090001" w:tentative="1">
      <w:start w:val="1"/>
      <w:numFmt w:val="bullet"/>
      <w:lvlText w:val=""/>
      <w:lvlJc w:val="left"/>
      <w:pPr>
        <w:ind w:left="3186" w:hanging="360"/>
      </w:pPr>
      <w:rPr>
        <w:rFonts w:ascii="Symbol" w:hAnsi="Symbol" w:hint="default"/>
      </w:rPr>
    </w:lvl>
    <w:lvl w:ilvl="4" w:tplc="18090003" w:tentative="1">
      <w:start w:val="1"/>
      <w:numFmt w:val="bullet"/>
      <w:lvlText w:val="o"/>
      <w:lvlJc w:val="left"/>
      <w:pPr>
        <w:ind w:left="3906" w:hanging="360"/>
      </w:pPr>
      <w:rPr>
        <w:rFonts w:ascii="Courier New" w:hAnsi="Courier New" w:cs="Courier New" w:hint="default"/>
      </w:rPr>
    </w:lvl>
    <w:lvl w:ilvl="5" w:tplc="18090005" w:tentative="1">
      <w:start w:val="1"/>
      <w:numFmt w:val="bullet"/>
      <w:lvlText w:val=""/>
      <w:lvlJc w:val="left"/>
      <w:pPr>
        <w:ind w:left="4626" w:hanging="360"/>
      </w:pPr>
      <w:rPr>
        <w:rFonts w:ascii="Wingdings" w:hAnsi="Wingdings" w:hint="default"/>
      </w:rPr>
    </w:lvl>
    <w:lvl w:ilvl="6" w:tplc="18090001" w:tentative="1">
      <w:start w:val="1"/>
      <w:numFmt w:val="bullet"/>
      <w:lvlText w:val=""/>
      <w:lvlJc w:val="left"/>
      <w:pPr>
        <w:ind w:left="5346" w:hanging="360"/>
      </w:pPr>
      <w:rPr>
        <w:rFonts w:ascii="Symbol" w:hAnsi="Symbol" w:hint="default"/>
      </w:rPr>
    </w:lvl>
    <w:lvl w:ilvl="7" w:tplc="18090003" w:tentative="1">
      <w:start w:val="1"/>
      <w:numFmt w:val="bullet"/>
      <w:lvlText w:val="o"/>
      <w:lvlJc w:val="left"/>
      <w:pPr>
        <w:ind w:left="6066" w:hanging="360"/>
      </w:pPr>
      <w:rPr>
        <w:rFonts w:ascii="Courier New" w:hAnsi="Courier New" w:cs="Courier New" w:hint="default"/>
      </w:rPr>
    </w:lvl>
    <w:lvl w:ilvl="8" w:tplc="18090005" w:tentative="1">
      <w:start w:val="1"/>
      <w:numFmt w:val="bullet"/>
      <w:lvlText w:val=""/>
      <w:lvlJc w:val="left"/>
      <w:pPr>
        <w:ind w:left="6786" w:hanging="360"/>
      </w:pPr>
      <w:rPr>
        <w:rFonts w:ascii="Wingdings" w:hAnsi="Wingdings" w:hint="default"/>
      </w:rPr>
    </w:lvl>
  </w:abstractNum>
  <w:abstractNum w:abstractNumId="42" w15:restartNumberingAfterBreak="0">
    <w:nsid w:val="7A2D5520"/>
    <w:multiLevelType w:val="hybridMultilevel"/>
    <w:tmpl w:val="1A745600"/>
    <w:lvl w:ilvl="0" w:tplc="2EA83CFC">
      <w:start w:val="38"/>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77978746">
    <w:abstractNumId w:val="41"/>
  </w:num>
  <w:num w:numId="2" w16cid:durableId="329717685">
    <w:abstractNumId w:val="34"/>
  </w:num>
  <w:num w:numId="3" w16cid:durableId="1206598296">
    <w:abstractNumId w:val="8"/>
  </w:num>
  <w:num w:numId="4" w16cid:durableId="686173804">
    <w:abstractNumId w:val="39"/>
  </w:num>
  <w:num w:numId="5" w16cid:durableId="2056925599">
    <w:abstractNumId w:val="28"/>
  </w:num>
  <w:num w:numId="6" w16cid:durableId="623274533">
    <w:abstractNumId w:val="40"/>
  </w:num>
  <w:num w:numId="7" w16cid:durableId="1498418053">
    <w:abstractNumId w:val="22"/>
  </w:num>
  <w:num w:numId="8" w16cid:durableId="430053586">
    <w:abstractNumId w:val="17"/>
  </w:num>
  <w:num w:numId="9" w16cid:durableId="1846361732">
    <w:abstractNumId w:val="1"/>
  </w:num>
  <w:num w:numId="10" w16cid:durableId="1242568497">
    <w:abstractNumId w:val="20"/>
  </w:num>
  <w:num w:numId="11" w16cid:durableId="1467432577">
    <w:abstractNumId w:val="9"/>
  </w:num>
  <w:num w:numId="12" w16cid:durableId="2042632703">
    <w:abstractNumId w:val="36"/>
  </w:num>
  <w:num w:numId="13" w16cid:durableId="973025196">
    <w:abstractNumId w:val="13"/>
  </w:num>
  <w:num w:numId="14" w16cid:durableId="118114970">
    <w:abstractNumId w:val="19"/>
  </w:num>
  <w:num w:numId="15" w16cid:durableId="986590948">
    <w:abstractNumId w:val="35"/>
  </w:num>
  <w:num w:numId="16" w16cid:durableId="1728185574">
    <w:abstractNumId w:val="31"/>
  </w:num>
  <w:num w:numId="17" w16cid:durableId="1843162889">
    <w:abstractNumId w:val="27"/>
  </w:num>
  <w:num w:numId="18" w16cid:durableId="1736853587">
    <w:abstractNumId w:val="18"/>
  </w:num>
  <w:num w:numId="19" w16cid:durableId="1298561244">
    <w:abstractNumId w:val="25"/>
  </w:num>
  <w:num w:numId="20" w16cid:durableId="524441253">
    <w:abstractNumId w:val="2"/>
  </w:num>
  <w:num w:numId="21" w16cid:durableId="647787978">
    <w:abstractNumId w:val="15"/>
  </w:num>
  <w:num w:numId="22" w16cid:durableId="462965380">
    <w:abstractNumId w:val="10"/>
  </w:num>
  <w:num w:numId="23" w16cid:durableId="1516070624">
    <w:abstractNumId w:val="26"/>
  </w:num>
  <w:num w:numId="24" w16cid:durableId="619068653">
    <w:abstractNumId w:val="32"/>
  </w:num>
  <w:num w:numId="25" w16cid:durableId="542987547">
    <w:abstractNumId w:val="11"/>
  </w:num>
  <w:num w:numId="26" w16cid:durableId="907347239">
    <w:abstractNumId w:val="33"/>
  </w:num>
  <w:num w:numId="27" w16cid:durableId="1607270406">
    <w:abstractNumId w:val="7"/>
  </w:num>
  <w:num w:numId="28" w16cid:durableId="611520760">
    <w:abstractNumId w:val="38"/>
  </w:num>
  <w:num w:numId="29" w16cid:durableId="1966426933">
    <w:abstractNumId w:val="37"/>
  </w:num>
  <w:num w:numId="30" w16cid:durableId="274141064">
    <w:abstractNumId w:val="3"/>
  </w:num>
  <w:num w:numId="31" w16cid:durableId="1466777697">
    <w:abstractNumId w:val="5"/>
  </w:num>
  <w:num w:numId="32" w16cid:durableId="1577082291">
    <w:abstractNumId w:val="24"/>
  </w:num>
  <w:num w:numId="33" w16cid:durableId="785781539">
    <w:abstractNumId w:val="21"/>
  </w:num>
  <w:num w:numId="34" w16cid:durableId="1340767758">
    <w:abstractNumId w:val="12"/>
  </w:num>
  <w:num w:numId="35" w16cid:durableId="1047487592">
    <w:abstractNumId w:val="14"/>
  </w:num>
  <w:num w:numId="36" w16cid:durableId="647561609">
    <w:abstractNumId w:val="30"/>
  </w:num>
  <w:num w:numId="37" w16cid:durableId="1870795627">
    <w:abstractNumId w:val="0"/>
  </w:num>
  <w:num w:numId="38" w16cid:durableId="596401652">
    <w:abstractNumId w:val="4"/>
  </w:num>
  <w:num w:numId="39" w16cid:durableId="185945735">
    <w:abstractNumId w:val="29"/>
  </w:num>
  <w:num w:numId="40" w16cid:durableId="78211659">
    <w:abstractNumId w:val="42"/>
  </w:num>
  <w:num w:numId="41" w16cid:durableId="1681814542">
    <w:abstractNumId w:val="23"/>
  </w:num>
  <w:num w:numId="42" w16cid:durableId="1092626451">
    <w:abstractNumId w:val="6"/>
  </w:num>
  <w:num w:numId="43" w16cid:durableId="3804493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9F5"/>
    <w:rsid w:val="0001251F"/>
    <w:rsid w:val="000161A5"/>
    <w:rsid w:val="000172F5"/>
    <w:rsid w:val="00017738"/>
    <w:rsid w:val="00024793"/>
    <w:rsid w:val="00032626"/>
    <w:rsid w:val="00040ADB"/>
    <w:rsid w:val="00063AD2"/>
    <w:rsid w:val="000662D8"/>
    <w:rsid w:val="00066F14"/>
    <w:rsid w:val="00066FCC"/>
    <w:rsid w:val="00071F79"/>
    <w:rsid w:val="000A04A5"/>
    <w:rsid w:val="000A1CEB"/>
    <w:rsid w:val="000A240B"/>
    <w:rsid w:val="000A26DB"/>
    <w:rsid w:val="000E1EB1"/>
    <w:rsid w:val="000E6C46"/>
    <w:rsid w:val="000F1F17"/>
    <w:rsid w:val="000F53F0"/>
    <w:rsid w:val="000F5D6F"/>
    <w:rsid w:val="000F7EEA"/>
    <w:rsid w:val="001122C9"/>
    <w:rsid w:val="0011472D"/>
    <w:rsid w:val="00123180"/>
    <w:rsid w:val="001340F4"/>
    <w:rsid w:val="00140EB9"/>
    <w:rsid w:val="001443C8"/>
    <w:rsid w:val="0014482E"/>
    <w:rsid w:val="001656CB"/>
    <w:rsid w:val="00174D78"/>
    <w:rsid w:val="00185F9E"/>
    <w:rsid w:val="00186261"/>
    <w:rsid w:val="00193CB8"/>
    <w:rsid w:val="001958B4"/>
    <w:rsid w:val="001B3EB1"/>
    <w:rsid w:val="001B4CF4"/>
    <w:rsid w:val="001D5B91"/>
    <w:rsid w:val="001F0FFE"/>
    <w:rsid w:val="00227B53"/>
    <w:rsid w:val="00227C5A"/>
    <w:rsid w:val="002301C8"/>
    <w:rsid w:val="0023440F"/>
    <w:rsid w:val="002364A4"/>
    <w:rsid w:val="00237D2C"/>
    <w:rsid w:val="002438B8"/>
    <w:rsid w:val="00244C9E"/>
    <w:rsid w:val="00261828"/>
    <w:rsid w:val="0026345C"/>
    <w:rsid w:val="00273F07"/>
    <w:rsid w:val="00277F8E"/>
    <w:rsid w:val="00285D7F"/>
    <w:rsid w:val="00295572"/>
    <w:rsid w:val="00297195"/>
    <w:rsid w:val="002A5E53"/>
    <w:rsid w:val="002B1F7E"/>
    <w:rsid w:val="002C7852"/>
    <w:rsid w:val="002D1341"/>
    <w:rsid w:val="002E32FD"/>
    <w:rsid w:val="002E6E0B"/>
    <w:rsid w:val="002F768B"/>
    <w:rsid w:val="00333CBA"/>
    <w:rsid w:val="00334391"/>
    <w:rsid w:val="00362726"/>
    <w:rsid w:val="003656E4"/>
    <w:rsid w:val="003831CE"/>
    <w:rsid w:val="00387FF0"/>
    <w:rsid w:val="003918A4"/>
    <w:rsid w:val="003935F5"/>
    <w:rsid w:val="00393F52"/>
    <w:rsid w:val="003A4EB1"/>
    <w:rsid w:val="003B7923"/>
    <w:rsid w:val="003C0FDF"/>
    <w:rsid w:val="003C2398"/>
    <w:rsid w:val="003D1475"/>
    <w:rsid w:val="003D4F5E"/>
    <w:rsid w:val="0041478D"/>
    <w:rsid w:val="00425CC3"/>
    <w:rsid w:val="00443486"/>
    <w:rsid w:val="004516B7"/>
    <w:rsid w:val="00452E92"/>
    <w:rsid w:val="00465041"/>
    <w:rsid w:val="00477D4D"/>
    <w:rsid w:val="00480168"/>
    <w:rsid w:val="004855CF"/>
    <w:rsid w:val="0048704C"/>
    <w:rsid w:val="004A718D"/>
    <w:rsid w:val="004B01EB"/>
    <w:rsid w:val="004C4D45"/>
    <w:rsid w:val="004D2AE4"/>
    <w:rsid w:val="004E1877"/>
    <w:rsid w:val="004F209D"/>
    <w:rsid w:val="004F2B31"/>
    <w:rsid w:val="00540EF3"/>
    <w:rsid w:val="0055491E"/>
    <w:rsid w:val="0056440D"/>
    <w:rsid w:val="005700E2"/>
    <w:rsid w:val="005752D1"/>
    <w:rsid w:val="005830A2"/>
    <w:rsid w:val="005938B6"/>
    <w:rsid w:val="00594231"/>
    <w:rsid w:val="005A0A7D"/>
    <w:rsid w:val="005A5258"/>
    <w:rsid w:val="005A71A5"/>
    <w:rsid w:val="005A7C03"/>
    <w:rsid w:val="005B6B52"/>
    <w:rsid w:val="005B79A3"/>
    <w:rsid w:val="005D0D82"/>
    <w:rsid w:val="005D33D8"/>
    <w:rsid w:val="005E0C9F"/>
    <w:rsid w:val="005E4242"/>
    <w:rsid w:val="00600D73"/>
    <w:rsid w:val="00611756"/>
    <w:rsid w:val="006137C1"/>
    <w:rsid w:val="00627A8C"/>
    <w:rsid w:val="00634CCE"/>
    <w:rsid w:val="00635DE3"/>
    <w:rsid w:val="006526C1"/>
    <w:rsid w:val="0065296E"/>
    <w:rsid w:val="006702A0"/>
    <w:rsid w:val="006715E1"/>
    <w:rsid w:val="00673A26"/>
    <w:rsid w:val="006A41E4"/>
    <w:rsid w:val="006B4FD8"/>
    <w:rsid w:val="006B715B"/>
    <w:rsid w:val="006C1ACD"/>
    <w:rsid w:val="006C315C"/>
    <w:rsid w:val="006E0272"/>
    <w:rsid w:val="006E19D7"/>
    <w:rsid w:val="006E3014"/>
    <w:rsid w:val="006E4C1A"/>
    <w:rsid w:val="006F0B05"/>
    <w:rsid w:val="00704515"/>
    <w:rsid w:val="007059D8"/>
    <w:rsid w:val="00706A93"/>
    <w:rsid w:val="007220F8"/>
    <w:rsid w:val="00736813"/>
    <w:rsid w:val="007462D8"/>
    <w:rsid w:val="00746824"/>
    <w:rsid w:val="00750DF3"/>
    <w:rsid w:val="00760BB6"/>
    <w:rsid w:val="0076591D"/>
    <w:rsid w:val="007677BA"/>
    <w:rsid w:val="00772288"/>
    <w:rsid w:val="007B2E8C"/>
    <w:rsid w:val="007B3760"/>
    <w:rsid w:val="007B5BC0"/>
    <w:rsid w:val="007F45FF"/>
    <w:rsid w:val="007F7A5D"/>
    <w:rsid w:val="008023C7"/>
    <w:rsid w:val="008040F1"/>
    <w:rsid w:val="00825256"/>
    <w:rsid w:val="008417DD"/>
    <w:rsid w:val="00853678"/>
    <w:rsid w:val="0085494A"/>
    <w:rsid w:val="00857097"/>
    <w:rsid w:val="00857C75"/>
    <w:rsid w:val="00863E03"/>
    <w:rsid w:val="00866D28"/>
    <w:rsid w:val="008710D8"/>
    <w:rsid w:val="00872D12"/>
    <w:rsid w:val="00877DA7"/>
    <w:rsid w:val="00881ACE"/>
    <w:rsid w:val="00882D01"/>
    <w:rsid w:val="00883715"/>
    <w:rsid w:val="00896241"/>
    <w:rsid w:val="008B2085"/>
    <w:rsid w:val="008B5B08"/>
    <w:rsid w:val="008C26F4"/>
    <w:rsid w:val="008C46DD"/>
    <w:rsid w:val="008C7E41"/>
    <w:rsid w:val="008F0652"/>
    <w:rsid w:val="00901477"/>
    <w:rsid w:val="00904E71"/>
    <w:rsid w:val="00917D84"/>
    <w:rsid w:val="00922785"/>
    <w:rsid w:val="00922A84"/>
    <w:rsid w:val="009243FD"/>
    <w:rsid w:val="00932925"/>
    <w:rsid w:val="009367A8"/>
    <w:rsid w:val="0093746A"/>
    <w:rsid w:val="00942428"/>
    <w:rsid w:val="00951968"/>
    <w:rsid w:val="00955F93"/>
    <w:rsid w:val="0097072A"/>
    <w:rsid w:val="00974205"/>
    <w:rsid w:val="009804ED"/>
    <w:rsid w:val="009821A3"/>
    <w:rsid w:val="00985BBB"/>
    <w:rsid w:val="00987370"/>
    <w:rsid w:val="009935AF"/>
    <w:rsid w:val="009A2F3C"/>
    <w:rsid w:val="009B38BB"/>
    <w:rsid w:val="009D7DA5"/>
    <w:rsid w:val="00A02CE4"/>
    <w:rsid w:val="00A034E9"/>
    <w:rsid w:val="00A05A6C"/>
    <w:rsid w:val="00A113EF"/>
    <w:rsid w:val="00A127E4"/>
    <w:rsid w:val="00A14650"/>
    <w:rsid w:val="00A35F99"/>
    <w:rsid w:val="00A4197A"/>
    <w:rsid w:val="00A43DE1"/>
    <w:rsid w:val="00A47EF6"/>
    <w:rsid w:val="00A533E7"/>
    <w:rsid w:val="00A536BF"/>
    <w:rsid w:val="00A555E3"/>
    <w:rsid w:val="00A62955"/>
    <w:rsid w:val="00A64AE1"/>
    <w:rsid w:val="00A66E49"/>
    <w:rsid w:val="00A671F2"/>
    <w:rsid w:val="00A6748D"/>
    <w:rsid w:val="00A71C58"/>
    <w:rsid w:val="00A7405B"/>
    <w:rsid w:val="00A80881"/>
    <w:rsid w:val="00AB72C0"/>
    <w:rsid w:val="00AC085B"/>
    <w:rsid w:val="00AC19F5"/>
    <w:rsid w:val="00AC24CD"/>
    <w:rsid w:val="00AC4560"/>
    <w:rsid w:val="00AE209C"/>
    <w:rsid w:val="00AF1FB7"/>
    <w:rsid w:val="00AF5F66"/>
    <w:rsid w:val="00B015D1"/>
    <w:rsid w:val="00B01F8C"/>
    <w:rsid w:val="00B0203F"/>
    <w:rsid w:val="00B028AD"/>
    <w:rsid w:val="00B02EAF"/>
    <w:rsid w:val="00B22946"/>
    <w:rsid w:val="00B306A9"/>
    <w:rsid w:val="00B409A6"/>
    <w:rsid w:val="00BC1A61"/>
    <w:rsid w:val="00BD0689"/>
    <w:rsid w:val="00BD1609"/>
    <w:rsid w:val="00BD16BE"/>
    <w:rsid w:val="00BD4463"/>
    <w:rsid w:val="00BF1533"/>
    <w:rsid w:val="00BF5675"/>
    <w:rsid w:val="00C2783F"/>
    <w:rsid w:val="00C43BFA"/>
    <w:rsid w:val="00C443A5"/>
    <w:rsid w:val="00C53823"/>
    <w:rsid w:val="00C55C24"/>
    <w:rsid w:val="00C76B86"/>
    <w:rsid w:val="00C81DC2"/>
    <w:rsid w:val="00CA3C29"/>
    <w:rsid w:val="00CA5A34"/>
    <w:rsid w:val="00CB77A1"/>
    <w:rsid w:val="00CC495D"/>
    <w:rsid w:val="00CD0250"/>
    <w:rsid w:val="00CD30E6"/>
    <w:rsid w:val="00CD5709"/>
    <w:rsid w:val="00CE59BE"/>
    <w:rsid w:val="00CF7516"/>
    <w:rsid w:val="00D0672D"/>
    <w:rsid w:val="00D22E3C"/>
    <w:rsid w:val="00D27262"/>
    <w:rsid w:val="00D47852"/>
    <w:rsid w:val="00D6396B"/>
    <w:rsid w:val="00D64522"/>
    <w:rsid w:val="00D808D2"/>
    <w:rsid w:val="00D8170D"/>
    <w:rsid w:val="00DA28AD"/>
    <w:rsid w:val="00DA5A42"/>
    <w:rsid w:val="00DC2235"/>
    <w:rsid w:val="00DC6631"/>
    <w:rsid w:val="00DC6B81"/>
    <w:rsid w:val="00DC734B"/>
    <w:rsid w:val="00DD246C"/>
    <w:rsid w:val="00E02766"/>
    <w:rsid w:val="00E27A40"/>
    <w:rsid w:val="00E35A9E"/>
    <w:rsid w:val="00E57F0C"/>
    <w:rsid w:val="00E622DF"/>
    <w:rsid w:val="00E63B46"/>
    <w:rsid w:val="00E67385"/>
    <w:rsid w:val="00E915A0"/>
    <w:rsid w:val="00E958B5"/>
    <w:rsid w:val="00EA0032"/>
    <w:rsid w:val="00EA4616"/>
    <w:rsid w:val="00EB7E4B"/>
    <w:rsid w:val="00EE0232"/>
    <w:rsid w:val="00EE16B6"/>
    <w:rsid w:val="00EE3503"/>
    <w:rsid w:val="00EF5583"/>
    <w:rsid w:val="00F05D3D"/>
    <w:rsid w:val="00F079D1"/>
    <w:rsid w:val="00F33A93"/>
    <w:rsid w:val="00F36ADB"/>
    <w:rsid w:val="00F606D3"/>
    <w:rsid w:val="00F632A5"/>
    <w:rsid w:val="00F704CD"/>
    <w:rsid w:val="00F76171"/>
    <w:rsid w:val="00FA34B7"/>
    <w:rsid w:val="00FB145A"/>
    <w:rsid w:val="00FB3454"/>
    <w:rsid w:val="00FB3490"/>
    <w:rsid w:val="00FB45F4"/>
    <w:rsid w:val="00FC23EF"/>
    <w:rsid w:val="00FD304A"/>
    <w:rsid w:val="00FD4F02"/>
    <w:rsid w:val="00FE1705"/>
    <w:rsid w:val="00FE4D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71784"/>
  <w15:chartTrackingRefBased/>
  <w15:docId w15:val="{AEDAB948-A295-4A9E-BD71-54470342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ga-I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9F5"/>
  </w:style>
  <w:style w:type="paragraph" w:styleId="Heading1">
    <w:name w:val="heading 1"/>
    <w:basedOn w:val="Normal"/>
    <w:next w:val="Normal"/>
    <w:link w:val="Heading1Char"/>
    <w:uiPriority w:val="9"/>
    <w:rsid w:val="00D0672D"/>
    <w:pPr>
      <w:keepNext/>
      <w:keepLines/>
      <w:numPr>
        <w:numId w:val="35"/>
      </w:numPr>
      <w:spacing w:after="0" w:line="276" w:lineRule="auto"/>
      <w:outlineLvl w:val="0"/>
    </w:pPr>
    <w:rPr>
      <w:rFonts w:eastAsiaTheme="majorEastAsia" w:cstheme="majorBidi"/>
      <w:b/>
      <w:color w:val="2F5496" w:themeColor="accent1" w:themeShade="BF"/>
      <w:sz w:val="32"/>
      <w:szCs w:val="36"/>
    </w:rPr>
  </w:style>
  <w:style w:type="paragraph" w:styleId="Heading2">
    <w:name w:val="heading 2"/>
    <w:basedOn w:val="Normal"/>
    <w:next w:val="Normal"/>
    <w:link w:val="Heading2Char"/>
    <w:uiPriority w:val="9"/>
    <w:unhideWhenUsed/>
    <w:qFormat/>
    <w:rsid w:val="00D0672D"/>
    <w:pPr>
      <w:keepNext/>
      <w:keepLines/>
      <w:numPr>
        <w:numId w:val="34"/>
      </w:numPr>
      <w:spacing w:before="160" w:after="0" w:line="240" w:lineRule="auto"/>
      <w:outlineLvl w:val="1"/>
    </w:pPr>
    <w:rPr>
      <w:rFonts w:asciiTheme="majorHAnsi" w:eastAsiaTheme="majorEastAsia" w:hAnsiTheme="majorHAnsi" w:cstheme="majorBidi"/>
      <w:b/>
      <w:color w:val="2F5496" w:themeColor="accent1" w:themeShade="BF"/>
      <w:sz w:val="28"/>
      <w:szCs w:val="28"/>
    </w:rPr>
  </w:style>
  <w:style w:type="paragraph" w:styleId="Heading3">
    <w:name w:val="heading 3"/>
    <w:basedOn w:val="Normal"/>
    <w:next w:val="Normal"/>
    <w:link w:val="Heading3Char"/>
    <w:uiPriority w:val="9"/>
    <w:semiHidden/>
    <w:unhideWhenUsed/>
    <w:qFormat/>
    <w:rsid w:val="00AC19F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AC19F5"/>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AC19F5"/>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AC19F5"/>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AC19F5"/>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AC19F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AC19F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1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19F5"/>
  </w:style>
  <w:style w:type="paragraph" w:styleId="Footer">
    <w:name w:val="footer"/>
    <w:basedOn w:val="Normal"/>
    <w:link w:val="FooterChar"/>
    <w:uiPriority w:val="99"/>
    <w:unhideWhenUsed/>
    <w:rsid w:val="00AC1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9F5"/>
  </w:style>
  <w:style w:type="paragraph" w:customStyle="1" w:styleId="TableHeading">
    <w:name w:val="TableHeading"/>
    <w:basedOn w:val="Normal"/>
    <w:rsid w:val="00AC19F5"/>
    <w:pPr>
      <w:spacing w:before="60" w:after="60" w:line="240" w:lineRule="auto"/>
      <w:ind w:left="72" w:right="72"/>
    </w:pPr>
    <w:rPr>
      <w:rFonts w:ascii="Arial" w:eastAsia="Times New Roman" w:hAnsi="Arial" w:cs="Times New Roman"/>
      <w:b/>
      <w:sz w:val="20"/>
      <w:szCs w:val="20"/>
    </w:rPr>
  </w:style>
  <w:style w:type="character" w:customStyle="1" w:styleId="Heading1Char">
    <w:name w:val="Heading 1 Char"/>
    <w:basedOn w:val="DefaultParagraphFont"/>
    <w:link w:val="Heading1"/>
    <w:uiPriority w:val="9"/>
    <w:rsid w:val="00D0672D"/>
    <w:rPr>
      <w:rFonts w:eastAsiaTheme="majorEastAsia" w:cstheme="majorBidi"/>
      <w:b/>
      <w:color w:val="2F5496" w:themeColor="accent1" w:themeShade="BF"/>
      <w:sz w:val="32"/>
      <w:szCs w:val="36"/>
    </w:rPr>
  </w:style>
  <w:style w:type="paragraph" w:styleId="TOCHeading">
    <w:name w:val="TOC Heading"/>
    <w:basedOn w:val="Heading1"/>
    <w:next w:val="Normal"/>
    <w:uiPriority w:val="39"/>
    <w:unhideWhenUsed/>
    <w:qFormat/>
    <w:rsid w:val="00AC19F5"/>
    <w:pPr>
      <w:outlineLvl w:val="9"/>
    </w:pPr>
  </w:style>
  <w:style w:type="character" w:customStyle="1" w:styleId="Heading2Char">
    <w:name w:val="Heading 2 Char"/>
    <w:basedOn w:val="DefaultParagraphFont"/>
    <w:link w:val="Heading2"/>
    <w:uiPriority w:val="9"/>
    <w:rsid w:val="00D0672D"/>
    <w:rPr>
      <w:rFonts w:asciiTheme="majorHAnsi" w:eastAsiaTheme="majorEastAsia" w:hAnsiTheme="majorHAnsi" w:cstheme="majorBidi"/>
      <w:b/>
      <w:color w:val="2F5496" w:themeColor="accent1" w:themeShade="BF"/>
      <w:sz w:val="28"/>
      <w:szCs w:val="28"/>
    </w:rPr>
  </w:style>
  <w:style w:type="character" w:customStyle="1" w:styleId="Heading3Char">
    <w:name w:val="Heading 3 Char"/>
    <w:basedOn w:val="DefaultParagraphFont"/>
    <w:link w:val="Heading3"/>
    <w:uiPriority w:val="9"/>
    <w:semiHidden/>
    <w:rsid w:val="00AC19F5"/>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AC19F5"/>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AC19F5"/>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AC19F5"/>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AC19F5"/>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AC19F5"/>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AC19F5"/>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AC19F5"/>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AC19F5"/>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AC19F5"/>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AC19F5"/>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AC19F5"/>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AC19F5"/>
    <w:rPr>
      <w:b/>
      <w:bCs/>
    </w:rPr>
  </w:style>
  <w:style w:type="character" w:styleId="Emphasis">
    <w:name w:val="Emphasis"/>
    <w:basedOn w:val="DefaultParagraphFont"/>
    <w:uiPriority w:val="20"/>
    <w:qFormat/>
    <w:rsid w:val="00AC19F5"/>
    <w:rPr>
      <w:i/>
      <w:iCs/>
    </w:rPr>
  </w:style>
  <w:style w:type="paragraph" w:styleId="NoSpacing">
    <w:name w:val="No Spacing"/>
    <w:uiPriority w:val="1"/>
    <w:qFormat/>
    <w:rsid w:val="00AC19F5"/>
    <w:pPr>
      <w:spacing w:after="0" w:line="240" w:lineRule="auto"/>
    </w:pPr>
  </w:style>
  <w:style w:type="paragraph" w:styleId="Quote">
    <w:name w:val="Quote"/>
    <w:basedOn w:val="Normal"/>
    <w:next w:val="Normal"/>
    <w:link w:val="QuoteChar"/>
    <w:uiPriority w:val="29"/>
    <w:qFormat/>
    <w:rsid w:val="00AC19F5"/>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AC19F5"/>
    <w:rPr>
      <w:i/>
      <w:iCs/>
    </w:rPr>
  </w:style>
  <w:style w:type="paragraph" w:styleId="IntenseQuote">
    <w:name w:val="Intense Quote"/>
    <w:basedOn w:val="Normal"/>
    <w:next w:val="Normal"/>
    <w:link w:val="IntenseQuoteChar"/>
    <w:uiPriority w:val="30"/>
    <w:qFormat/>
    <w:rsid w:val="00AC19F5"/>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AC19F5"/>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AC19F5"/>
    <w:rPr>
      <w:i/>
      <w:iCs/>
      <w:color w:val="595959" w:themeColor="text1" w:themeTint="A6"/>
    </w:rPr>
  </w:style>
  <w:style w:type="character" w:styleId="IntenseEmphasis">
    <w:name w:val="Intense Emphasis"/>
    <w:basedOn w:val="DefaultParagraphFont"/>
    <w:uiPriority w:val="21"/>
    <w:qFormat/>
    <w:rsid w:val="00AC19F5"/>
    <w:rPr>
      <w:b/>
      <w:bCs/>
      <w:i/>
      <w:iCs/>
    </w:rPr>
  </w:style>
  <w:style w:type="character" w:styleId="SubtleReference">
    <w:name w:val="Subtle Reference"/>
    <w:basedOn w:val="DefaultParagraphFont"/>
    <w:uiPriority w:val="31"/>
    <w:qFormat/>
    <w:rsid w:val="00AC19F5"/>
    <w:rPr>
      <w:smallCaps/>
      <w:color w:val="404040" w:themeColor="text1" w:themeTint="BF"/>
    </w:rPr>
  </w:style>
  <w:style w:type="character" w:styleId="IntenseReference">
    <w:name w:val="Intense Reference"/>
    <w:basedOn w:val="DefaultParagraphFont"/>
    <w:uiPriority w:val="32"/>
    <w:qFormat/>
    <w:rsid w:val="00AC19F5"/>
    <w:rPr>
      <w:b/>
      <w:bCs/>
      <w:smallCaps/>
      <w:u w:val="single"/>
    </w:rPr>
  </w:style>
  <w:style w:type="character" w:styleId="BookTitle">
    <w:name w:val="Book Title"/>
    <w:basedOn w:val="DefaultParagraphFont"/>
    <w:uiPriority w:val="33"/>
    <w:qFormat/>
    <w:rsid w:val="00AC19F5"/>
    <w:rPr>
      <w:b/>
      <w:bCs/>
      <w:smallCaps/>
    </w:rPr>
  </w:style>
  <w:style w:type="paragraph" w:styleId="TOC2">
    <w:name w:val="toc 2"/>
    <w:basedOn w:val="Normal"/>
    <w:next w:val="Normal"/>
    <w:autoRedefine/>
    <w:uiPriority w:val="39"/>
    <w:unhideWhenUsed/>
    <w:rsid w:val="006C1ACD"/>
    <w:pPr>
      <w:spacing w:after="100" w:line="259" w:lineRule="auto"/>
      <w:ind w:left="220"/>
    </w:pPr>
    <w:rPr>
      <w:rFonts w:cs="Times New Roman"/>
      <w:sz w:val="22"/>
      <w:szCs w:val="22"/>
    </w:rPr>
  </w:style>
  <w:style w:type="paragraph" w:styleId="TOC1">
    <w:name w:val="toc 1"/>
    <w:basedOn w:val="Normal"/>
    <w:next w:val="Normal"/>
    <w:autoRedefine/>
    <w:uiPriority w:val="39"/>
    <w:unhideWhenUsed/>
    <w:rsid w:val="006C1ACD"/>
    <w:pPr>
      <w:spacing w:after="100" w:line="259" w:lineRule="auto"/>
    </w:pPr>
    <w:rPr>
      <w:rFonts w:cs="Times New Roman"/>
      <w:sz w:val="22"/>
      <w:szCs w:val="22"/>
    </w:rPr>
  </w:style>
  <w:style w:type="paragraph" w:styleId="TOC3">
    <w:name w:val="toc 3"/>
    <w:basedOn w:val="Normal"/>
    <w:next w:val="Normal"/>
    <w:autoRedefine/>
    <w:uiPriority w:val="39"/>
    <w:unhideWhenUsed/>
    <w:rsid w:val="006C1ACD"/>
    <w:pPr>
      <w:spacing w:after="100" w:line="259" w:lineRule="auto"/>
      <w:ind w:left="440"/>
    </w:pPr>
    <w:rPr>
      <w:rFonts w:cs="Times New Roman"/>
      <w:sz w:val="22"/>
      <w:szCs w:val="22"/>
    </w:rPr>
  </w:style>
  <w:style w:type="table" w:styleId="TableGrid">
    <w:name w:val="Table Grid"/>
    <w:basedOn w:val="TableNormal"/>
    <w:uiPriority w:val="39"/>
    <w:rsid w:val="006C1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7EEA"/>
    <w:rPr>
      <w:color w:val="0563C1" w:themeColor="hyperlink"/>
      <w:u w:val="single"/>
    </w:rPr>
  </w:style>
  <w:style w:type="character" w:styleId="UnresolvedMention">
    <w:name w:val="Unresolved Mention"/>
    <w:basedOn w:val="DefaultParagraphFont"/>
    <w:uiPriority w:val="99"/>
    <w:semiHidden/>
    <w:unhideWhenUsed/>
    <w:rsid w:val="000F7EEA"/>
    <w:rPr>
      <w:color w:val="808080"/>
      <w:shd w:val="clear" w:color="auto" w:fill="E6E6E6"/>
    </w:rPr>
  </w:style>
  <w:style w:type="character" w:styleId="FollowedHyperlink">
    <w:name w:val="FollowedHyperlink"/>
    <w:basedOn w:val="DefaultParagraphFont"/>
    <w:uiPriority w:val="99"/>
    <w:semiHidden/>
    <w:unhideWhenUsed/>
    <w:rsid w:val="000F7EEA"/>
    <w:rPr>
      <w:color w:val="954F72" w:themeColor="followedHyperlink"/>
      <w:u w:val="single"/>
    </w:rPr>
  </w:style>
  <w:style w:type="paragraph" w:styleId="ListParagraph">
    <w:name w:val="List Paragraph"/>
    <w:basedOn w:val="Normal"/>
    <w:uiPriority w:val="34"/>
    <w:qFormat/>
    <w:rsid w:val="00A536BF"/>
    <w:pPr>
      <w:ind w:left="720"/>
      <w:contextualSpacing/>
    </w:pPr>
  </w:style>
  <w:style w:type="paragraph" w:customStyle="1" w:styleId="c1">
    <w:name w:val="c1"/>
    <w:basedOn w:val="Normal"/>
    <w:rsid w:val="00A536BF"/>
    <w:pPr>
      <w:widowControl w:val="0"/>
      <w:autoSpaceDE w:val="0"/>
      <w:autoSpaceDN w:val="0"/>
      <w:spacing w:before="100" w:beforeAutospacing="1" w:after="0" w:afterAutospacing="1" w:line="240" w:lineRule="atLeast"/>
      <w:jc w:val="center"/>
    </w:pPr>
    <w:rPr>
      <w:rFonts w:ascii="Times New Roman" w:eastAsia="Times New Roman" w:hAnsi="Times New Roman" w:cs="Times New Roman"/>
      <w:sz w:val="24"/>
      <w:szCs w:val="24"/>
    </w:rPr>
  </w:style>
  <w:style w:type="paragraph" w:customStyle="1" w:styleId="Default">
    <w:name w:val="Default"/>
    <w:rsid w:val="000F1F17"/>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rsid w:val="00E35A9E"/>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uiPriority w:val="99"/>
    <w:rsid w:val="00E35A9E"/>
    <w:rPr>
      <w:rFonts w:ascii="Courier New" w:eastAsia="Times New Roman" w:hAnsi="Courier New" w:cs="Times New Roman"/>
      <w:sz w:val="20"/>
      <w:szCs w:val="20"/>
      <w:lang w:val="ga-IE" w:eastAsia="en-GB"/>
    </w:rPr>
  </w:style>
  <w:style w:type="paragraph" w:styleId="NormalWeb">
    <w:name w:val="Normal (Web)"/>
    <w:basedOn w:val="Normal"/>
    <w:unhideWhenUsed/>
    <w:rsid w:val="005A5258"/>
    <w:pPr>
      <w:spacing w:before="100" w:beforeAutospacing="1" w:after="100" w:afterAutospacing="1" w:line="240" w:lineRule="auto"/>
      <w:jc w:val="both"/>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127E4"/>
    <w:rPr>
      <w:sz w:val="16"/>
      <w:szCs w:val="16"/>
    </w:rPr>
  </w:style>
  <w:style w:type="paragraph" w:styleId="CommentText">
    <w:name w:val="annotation text"/>
    <w:basedOn w:val="Normal"/>
    <w:link w:val="CommentTextChar"/>
    <w:uiPriority w:val="99"/>
    <w:unhideWhenUsed/>
    <w:rsid w:val="00A127E4"/>
    <w:pPr>
      <w:spacing w:line="240" w:lineRule="auto"/>
    </w:pPr>
    <w:rPr>
      <w:sz w:val="20"/>
      <w:szCs w:val="20"/>
    </w:rPr>
  </w:style>
  <w:style w:type="character" w:customStyle="1" w:styleId="CommentTextChar">
    <w:name w:val="Comment Text Char"/>
    <w:basedOn w:val="DefaultParagraphFont"/>
    <w:link w:val="CommentText"/>
    <w:uiPriority w:val="99"/>
    <w:rsid w:val="00A127E4"/>
    <w:rPr>
      <w:sz w:val="20"/>
      <w:szCs w:val="20"/>
    </w:rPr>
  </w:style>
  <w:style w:type="paragraph" w:styleId="CommentSubject">
    <w:name w:val="annotation subject"/>
    <w:basedOn w:val="CommentText"/>
    <w:next w:val="CommentText"/>
    <w:link w:val="CommentSubjectChar"/>
    <w:uiPriority w:val="99"/>
    <w:semiHidden/>
    <w:unhideWhenUsed/>
    <w:rsid w:val="00A127E4"/>
    <w:rPr>
      <w:b/>
      <w:bCs/>
    </w:rPr>
  </w:style>
  <w:style w:type="character" w:customStyle="1" w:styleId="CommentSubjectChar">
    <w:name w:val="Comment Subject Char"/>
    <w:basedOn w:val="CommentTextChar"/>
    <w:link w:val="CommentSubject"/>
    <w:uiPriority w:val="99"/>
    <w:semiHidden/>
    <w:rsid w:val="00A127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79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foi@galwaycoco.ie" TargetMode="External"/><Relationship Id="rId18" Type="http://schemas.openxmlformats.org/officeDocument/2006/relationships/hyperlink" Target="https://www.galway.ie/en/services/yourcouncil/dataprotection/cctv/"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dpo@galwaycoco.ie" TargetMode="External"/><Relationship Id="rId17" Type="http://schemas.openxmlformats.org/officeDocument/2006/relationships/hyperlink" Target="https://www.galway.ie/en/services/yourcouncil/dataprotection/cctv/"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dpo@galwaycoco.ie" TargetMode="External"/><Relationship Id="rId20" Type="http://schemas.openxmlformats.org/officeDocument/2006/relationships/hyperlink" Target="https://www.galway.ie/en/services/yourcouncil/dataprotection/cct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lway.ie/en/services/yourcouncil/dataprotection/cctv/"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forms.dataprotection.ie/contac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galway.ie/en/services/yourcouncil/dataprotection/cctv/" TargetMode="External"/><Relationship Id="rId19" Type="http://schemas.openxmlformats.org/officeDocument/2006/relationships/hyperlink" Target="https://www.galway.ie/en/services/yourcouncil/dataprotection/cctv/" TargetMode="External"/><Relationship Id="rId4" Type="http://schemas.openxmlformats.org/officeDocument/2006/relationships/settings" Target="settings.xml"/><Relationship Id="rId9" Type="http://schemas.openxmlformats.org/officeDocument/2006/relationships/hyperlink" Target="file:///C:\Users\aroger\Desktop\Final_DTP\Final_DTP\www.galway.ie" TargetMode="External"/><Relationship Id="rId14" Type="http://schemas.openxmlformats.org/officeDocument/2006/relationships/hyperlink" Target="http://www.dataprotection.ie"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FDB8B199-0EA2-480A-A4B0-E95231C396D0}">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4506</Words>
  <Characters>25687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Liadhan Keady</dc:creator>
  <cp:keywords/>
  <dc:description/>
  <cp:lastModifiedBy>Alicia Roger</cp:lastModifiedBy>
  <cp:revision>2</cp:revision>
  <cp:lastPrinted>2024-12-11T10:39:00Z</cp:lastPrinted>
  <dcterms:created xsi:type="dcterms:W3CDTF">2024-12-13T11:12:00Z</dcterms:created>
  <dcterms:modified xsi:type="dcterms:W3CDTF">2024-12-13T11:12:00Z</dcterms:modified>
</cp:coreProperties>
</file>